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3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43"/>
      </w:tblGrid>
      <w:tr w:rsidR="004924EB" w:rsidRPr="004924EB" w:rsidTr="004924EB">
        <w:trPr>
          <w:trHeight w:val="31680"/>
        </w:trPr>
        <w:tc>
          <w:tcPr>
            <w:tcW w:w="14343" w:type="dxa"/>
            <w:tcMar>
              <w:top w:w="13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pPr w:leftFromText="45" w:rightFromText="45" w:vertAnchor="text"/>
              <w:tblW w:w="1431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313"/>
            </w:tblGrid>
            <w:tr w:rsidR="004924EB" w:rsidRPr="004924EB">
              <w:trPr>
                <w:trHeight w:val="31680"/>
              </w:trPr>
              <w:tc>
                <w:tcPr>
                  <w:tcW w:w="14608" w:type="dxa"/>
                  <w:tcMar>
                    <w:top w:w="15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:rsidR="004924EB" w:rsidRPr="004924EB" w:rsidRDefault="004924EB" w:rsidP="004924EB">
                  <w:pPr>
                    <w:rPr>
                      <w:b/>
                      <w:bCs/>
                      <w:lang w:val="cs-CZ"/>
                    </w:rPr>
                  </w:pPr>
                  <w:proofErr w:type="spellStart"/>
                  <w:r w:rsidRPr="004924EB">
                    <w:rPr>
                      <w:b/>
                      <w:bCs/>
                      <w:lang w:val="cs-CZ"/>
                    </w:rPr>
                    <w:t>Čo</w:t>
                  </w:r>
                  <w:proofErr w:type="spellEnd"/>
                  <w:r w:rsidRPr="004924EB">
                    <w:rPr>
                      <w:b/>
                      <w:bCs/>
                      <w:lang w:val="cs-CZ"/>
                    </w:rPr>
                    <w:t xml:space="preserve"> je doping? </w:t>
                  </w:r>
                </w:p>
                <w:p w:rsidR="004924EB" w:rsidRPr="004924EB" w:rsidRDefault="004924EB" w:rsidP="004924EB">
                  <w:pPr>
                    <w:rPr>
                      <w:lang w:val="cs-CZ"/>
                    </w:rPr>
                  </w:pPr>
                  <w:r w:rsidRPr="004924EB">
                    <w:rPr>
                      <w:lang w:val="cs-CZ"/>
                    </w:rPr>
                    <w:t xml:space="preserve">Doping je definovaný </w:t>
                  </w:r>
                  <w:proofErr w:type="spellStart"/>
                  <w:r w:rsidRPr="004924EB">
                    <w:rPr>
                      <w:lang w:val="cs-CZ"/>
                    </w:rPr>
                    <w:t>ako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porušenie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jedného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alebo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viacerých</w:t>
                  </w:r>
                  <w:proofErr w:type="spellEnd"/>
                  <w:r w:rsidRPr="004924EB">
                    <w:rPr>
                      <w:lang w:val="cs-CZ"/>
                    </w:rPr>
                    <w:t xml:space="preserve"> antidopingových </w:t>
                  </w:r>
                  <w:proofErr w:type="spellStart"/>
                  <w:r w:rsidRPr="004924EB">
                    <w:rPr>
                      <w:lang w:val="cs-CZ"/>
                    </w:rPr>
                    <w:t>pravidiel</w:t>
                  </w:r>
                  <w:proofErr w:type="spellEnd"/>
                  <w:r w:rsidRPr="004924EB">
                    <w:rPr>
                      <w:lang w:val="cs-CZ"/>
                    </w:rPr>
                    <w:t xml:space="preserve"> uvedených v </w:t>
                  </w:r>
                  <w:proofErr w:type="spellStart"/>
                  <w:r w:rsidRPr="004924EB">
                    <w:rPr>
                      <w:lang w:val="cs-CZ"/>
                    </w:rPr>
                    <w:t>článkoch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Kódexu</w:t>
                  </w:r>
                  <w:proofErr w:type="spellEnd"/>
                  <w:r w:rsidRPr="004924EB">
                    <w:rPr>
                      <w:lang w:val="cs-CZ"/>
                    </w:rPr>
                    <w:t xml:space="preserve"> 2.1 až 2.11.</w:t>
                  </w:r>
                </w:p>
                <w:p w:rsidR="004924EB" w:rsidRPr="004924EB" w:rsidRDefault="004924EB" w:rsidP="004924EB">
                  <w:pPr>
                    <w:rPr>
                      <w:lang w:val="cs-CZ"/>
                    </w:rPr>
                  </w:pPr>
                  <w:proofErr w:type="spellStart"/>
                  <w:r w:rsidRPr="004924EB">
                    <w:rPr>
                      <w:lang w:val="cs-CZ"/>
                    </w:rPr>
                    <w:t>Podľa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Kódexu</w:t>
                  </w:r>
                  <w:proofErr w:type="spellEnd"/>
                  <w:r w:rsidRPr="004924EB">
                    <w:rPr>
                      <w:lang w:val="cs-CZ"/>
                    </w:rPr>
                    <w:t xml:space="preserve"> je </w:t>
                  </w:r>
                  <w:proofErr w:type="spellStart"/>
                  <w:r w:rsidRPr="004924EB">
                    <w:rPr>
                      <w:lang w:val="cs-CZ"/>
                    </w:rPr>
                    <w:t>povinnosťou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športovca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ovládať</w:t>
                  </w:r>
                  <w:proofErr w:type="spellEnd"/>
                  <w:r w:rsidRPr="004924EB">
                    <w:rPr>
                      <w:lang w:val="cs-CZ"/>
                    </w:rPr>
                    <w:t xml:space="preserve"> antidopingové </w:t>
                  </w:r>
                  <w:proofErr w:type="spellStart"/>
                  <w:r w:rsidRPr="004924EB">
                    <w:rPr>
                      <w:lang w:val="cs-CZ"/>
                    </w:rPr>
                    <w:t>pravidlá</w:t>
                  </w:r>
                  <w:proofErr w:type="spellEnd"/>
                  <w:r w:rsidRPr="004924EB">
                    <w:rPr>
                      <w:lang w:val="cs-CZ"/>
                    </w:rPr>
                    <w:t xml:space="preserve"> a </w:t>
                  </w:r>
                  <w:proofErr w:type="spellStart"/>
                  <w:r w:rsidRPr="004924EB">
                    <w:rPr>
                      <w:lang w:val="cs-CZ"/>
                    </w:rPr>
                    <w:t>vedieť</w:t>
                  </w:r>
                  <w:proofErr w:type="spellEnd"/>
                  <w:r w:rsidRPr="004924EB">
                    <w:rPr>
                      <w:lang w:val="cs-CZ"/>
                    </w:rPr>
                    <w:t xml:space="preserve">, </w:t>
                  </w:r>
                  <w:proofErr w:type="spellStart"/>
                  <w:r w:rsidRPr="004924EB">
                    <w:rPr>
                      <w:lang w:val="cs-CZ"/>
                    </w:rPr>
                    <w:t>čo</w:t>
                  </w:r>
                  <w:proofErr w:type="spellEnd"/>
                  <w:r w:rsidRPr="004924EB">
                    <w:rPr>
                      <w:lang w:val="cs-CZ"/>
                    </w:rPr>
                    <w:t xml:space="preserve"> znamená </w:t>
                  </w:r>
                  <w:proofErr w:type="spellStart"/>
                  <w:r w:rsidRPr="004924EB">
                    <w:rPr>
                      <w:lang w:val="cs-CZ"/>
                    </w:rPr>
                    <w:t>ich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porušenie</w:t>
                  </w:r>
                  <w:proofErr w:type="spellEnd"/>
                  <w:r w:rsidRPr="004924EB">
                    <w:rPr>
                      <w:lang w:val="cs-CZ"/>
                    </w:rPr>
                    <w:t xml:space="preserve">. </w:t>
                  </w:r>
                  <w:proofErr w:type="spellStart"/>
                  <w:r w:rsidRPr="004924EB">
                    <w:rPr>
                      <w:lang w:val="cs-CZ"/>
                    </w:rPr>
                    <w:t>Porušenie</w:t>
                  </w:r>
                  <w:proofErr w:type="spellEnd"/>
                  <w:r w:rsidRPr="004924EB">
                    <w:rPr>
                      <w:lang w:val="cs-CZ"/>
                    </w:rPr>
                    <w:t xml:space="preserve"> antidopingových </w:t>
                  </w:r>
                  <w:proofErr w:type="spellStart"/>
                  <w:r w:rsidRPr="004924EB">
                    <w:rPr>
                      <w:lang w:val="cs-CZ"/>
                    </w:rPr>
                    <w:t>pravidiel</w:t>
                  </w:r>
                  <w:proofErr w:type="spellEnd"/>
                  <w:r w:rsidRPr="004924EB">
                    <w:rPr>
                      <w:lang w:val="cs-CZ"/>
                    </w:rPr>
                    <w:t xml:space="preserve"> neznamená len „</w:t>
                  </w:r>
                  <w:proofErr w:type="spellStart"/>
                  <w:r w:rsidRPr="004924EB">
                    <w:rPr>
                      <w:lang w:val="cs-CZ"/>
                    </w:rPr>
                    <w:t>pozitívny</w:t>
                  </w:r>
                  <w:proofErr w:type="spellEnd"/>
                  <w:r w:rsidRPr="004924EB">
                    <w:rPr>
                      <w:lang w:val="cs-CZ"/>
                    </w:rPr>
                    <w:t xml:space="preserve"> test“, </w:t>
                  </w:r>
                  <w:proofErr w:type="spellStart"/>
                  <w:r w:rsidRPr="004924EB">
                    <w:rPr>
                      <w:lang w:val="cs-CZ"/>
                    </w:rPr>
                    <w:t>ktorý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Kódex</w:t>
                  </w:r>
                  <w:proofErr w:type="spellEnd"/>
                  <w:r w:rsidRPr="004924EB">
                    <w:rPr>
                      <w:lang w:val="cs-CZ"/>
                    </w:rPr>
                    <w:t xml:space="preserve"> definuje </w:t>
                  </w:r>
                  <w:proofErr w:type="spellStart"/>
                  <w:r w:rsidRPr="004924EB">
                    <w:rPr>
                      <w:lang w:val="cs-CZ"/>
                    </w:rPr>
                    <w:t>ako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nepriaznivý</w:t>
                  </w:r>
                  <w:proofErr w:type="spellEnd"/>
                  <w:r w:rsidRPr="004924EB">
                    <w:rPr>
                      <w:lang w:val="cs-CZ"/>
                    </w:rPr>
                    <w:t xml:space="preserve"> analytický nález. </w:t>
                  </w:r>
                </w:p>
                <w:p w:rsidR="004924EB" w:rsidRPr="004924EB" w:rsidRDefault="004924EB" w:rsidP="004924EB">
                  <w:pPr>
                    <w:rPr>
                      <w:lang w:val="cs-CZ"/>
                    </w:rPr>
                  </w:pPr>
                  <w:proofErr w:type="spellStart"/>
                  <w:r w:rsidRPr="004924EB">
                    <w:rPr>
                      <w:lang w:val="cs-CZ"/>
                    </w:rPr>
                    <w:t>Podľa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Svetového</w:t>
                  </w:r>
                  <w:proofErr w:type="spellEnd"/>
                  <w:r w:rsidRPr="004924EB">
                    <w:rPr>
                      <w:lang w:val="cs-CZ"/>
                    </w:rPr>
                    <w:t xml:space="preserve"> antidopingového </w:t>
                  </w:r>
                  <w:proofErr w:type="spellStart"/>
                  <w:r w:rsidRPr="004924EB">
                    <w:rPr>
                      <w:lang w:val="cs-CZ"/>
                    </w:rPr>
                    <w:t>kódexu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porušenie</w:t>
                  </w:r>
                  <w:proofErr w:type="spellEnd"/>
                  <w:r w:rsidRPr="004924EB">
                    <w:rPr>
                      <w:lang w:val="cs-CZ"/>
                    </w:rPr>
                    <w:t xml:space="preserve"> antidopingového pravidla </w:t>
                  </w:r>
                  <w:proofErr w:type="spellStart"/>
                  <w:r w:rsidRPr="004924EB">
                    <w:rPr>
                      <w:lang w:val="cs-CZ"/>
                    </w:rPr>
                    <w:t>zahŕňa</w:t>
                  </w:r>
                  <w:proofErr w:type="spellEnd"/>
                  <w:r w:rsidRPr="004924EB">
                    <w:rPr>
                      <w:lang w:val="cs-CZ"/>
                    </w:rPr>
                    <w:t>:</w:t>
                  </w:r>
                </w:p>
                <w:p w:rsidR="004924EB" w:rsidRPr="004924EB" w:rsidRDefault="004924EB" w:rsidP="004924EB">
                  <w:pPr>
                    <w:numPr>
                      <w:ilvl w:val="0"/>
                      <w:numId w:val="1"/>
                    </w:numPr>
                    <w:rPr>
                      <w:lang w:val="cs-CZ"/>
                    </w:rPr>
                  </w:pPr>
                  <w:proofErr w:type="spellStart"/>
                  <w:r w:rsidRPr="004924EB">
                    <w:rPr>
                      <w:lang w:val="cs-CZ"/>
                    </w:rPr>
                    <w:t>prítomnosť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zakázanej</w:t>
                  </w:r>
                  <w:proofErr w:type="spellEnd"/>
                  <w:r w:rsidRPr="004924EB">
                    <w:rPr>
                      <w:lang w:val="cs-CZ"/>
                    </w:rPr>
                    <w:t xml:space="preserve"> látky </w:t>
                  </w:r>
                  <w:proofErr w:type="spellStart"/>
                  <w:r w:rsidRPr="004924EB">
                    <w:rPr>
                      <w:lang w:val="cs-CZ"/>
                    </w:rPr>
                    <w:t>alebo</w:t>
                  </w:r>
                  <w:proofErr w:type="spellEnd"/>
                  <w:r w:rsidRPr="004924EB">
                    <w:rPr>
                      <w:lang w:val="cs-CZ"/>
                    </w:rPr>
                    <w:t xml:space="preserve"> jej </w:t>
                  </w:r>
                  <w:proofErr w:type="spellStart"/>
                  <w:r w:rsidRPr="004924EB">
                    <w:rPr>
                      <w:lang w:val="cs-CZ"/>
                    </w:rPr>
                    <w:t>metabolitov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alebo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markerov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vo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vzorke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športovca</w:t>
                  </w:r>
                  <w:proofErr w:type="spellEnd"/>
                  <w:r w:rsidRPr="004924EB">
                    <w:rPr>
                      <w:lang w:val="cs-CZ"/>
                    </w:rPr>
                    <w:t>,</w:t>
                  </w:r>
                </w:p>
                <w:p w:rsidR="004924EB" w:rsidRPr="004924EB" w:rsidRDefault="004924EB" w:rsidP="004924EB">
                  <w:pPr>
                    <w:numPr>
                      <w:ilvl w:val="0"/>
                      <w:numId w:val="1"/>
                    </w:numPr>
                    <w:rPr>
                      <w:lang w:val="cs-CZ"/>
                    </w:rPr>
                  </w:pPr>
                  <w:proofErr w:type="spellStart"/>
                  <w:r w:rsidRPr="004924EB">
                    <w:rPr>
                      <w:lang w:val="cs-CZ"/>
                    </w:rPr>
                    <w:t>použitiee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alebo</w:t>
                  </w:r>
                  <w:proofErr w:type="spellEnd"/>
                  <w:r w:rsidRPr="004924EB">
                    <w:rPr>
                      <w:lang w:val="cs-CZ"/>
                    </w:rPr>
                    <w:t xml:space="preserve"> pokus o </w:t>
                  </w:r>
                  <w:proofErr w:type="spellStart"/>
                  <w:r w:rsidRPr="004924EB">
                    <w:rPr>
                      <w:lang w:val="cs-CZ"/>
                    </w:rPr>
                    <w:t>použitie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zakázanej</w:t>
                  </w:r>
                  <w:proofErr w:type="spellEnd"/>
                  <w:r w:rsidRPr="004924EB">
                    <w:rPr>
                      <w:lang w:val="cs-CZ"/>
                    </w:rPr>
                    <w:t xml:space="preserve"> látky </w:t>
                  </w:r>
                  <w:proofErr w:type="spellStart"/>
                  <w:r w:rsidRPr="004924EB">
                    <w:rPr>
                      <w:lang w:val="cs-CZ"/>
                    </w:rPr>
                    <w:t>alebo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zakázanej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metódy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športovcom</w:t>
                  </w:r>
                  <w:proofErr w:type="spellEnd"/>
                  <w:r w:rsidRPr="004924EB">
                    <w:rPr>
                      <w:lang w:val="cs-CZ"/>
                    </w:rPr>
                    <w:t>,</w:t>
                  </w:r>
                </w:p>
                <w:p w:rsidR="004924EB" w:rsidRPr="004924EB" w:rsidRDefault="004924EB" w:rsidP="004924EB">
                  <w:pPr>
                    <w:numPr>
                      <w:ilvl w:val="0"/>
                      <w:numId w:val="1"/>
                    </w:numPr>
                    <w:rPr>
                      <w:lang w:val="cs-CZ"/>
                    </w:rPr>
                  </w:pPr>
                  <w:proofErr w:type="spellStart"/>
                  <w:r w:rsidRPr="004924EB">
                    <w:rPr>
                      <w:lang w:val="cs-CZ"/>
                    </w:rPr>
                    <w:t>vyhýbanie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sa</w:t>
                  </w:r>
                  <w:proofErr w:type="spellEnd"/>
                  <w:r w:rsidRPr="004924EB">
                    <w:rPr>
                      <w:lang w:val="cs-CZ"/>
                    </w:rPr>
                    <w:t xml:space="preserve">, </w:t>
                  </w:r>
                  <w:proofErr w:type="spellStart"/>
                  <w:r w:rsidRPr="004924EB">
                    <w:rPr>
                      <w:lang w:val="cs-CZ"/>
                    </w:rPr>
                    <w:t>odmietnutie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alebo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nepodrobenie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sa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odberu</w:t>
                  </w:r>
                  <w:proofErr w:type="spellEnd"/>
                  <w:r w:rsidRPr="004924EB">
                    <w:rPr>
                      <w:lang w:val="cs-CZ"/>
                    </w:rPr>
                    <w:t xml:space="preserve"> vzorky </w:t>
                  </w:r>
                  <w:proofErr w:type="spellStart"/>
                  <w:r w:rsidRPr="004924EB">
                    <w:rPr>
                      <w:lang w:val="cs-CZ"/>
                    </w:rPr>
                    <w:t>športovcom</w:t>
                  </w:r>
                  <w:proofErr w:type="spellEnd"/>
                  <w:r w:rsidRPr="004924EB">
                    <w:rPr>
                      <w:lang w:val="cs-CZ"/>
                    </w:rPr>
                    <w:t>,</w:t>
                  </w:r>
                </w:p>
                <w:p w:rsidR="004924EB" w:rsidRPr="004924EB" w:rsidRDefault="004924EB" w:rsidP="004924EB">
                  <w:pPr>
                    <w:numPr>
                      <w:ilvl w:val="0"/>
                      <w:numId w:val="1"/>
                    </w:numPr>
                    <w:rPr>
                      <w:lang w:val="cs-CZ"/>
                    </w:rPr>
                  </w:pPr>
                  <w:proofErr w:type="spellStart"/>
                  <w:r w:rsidRPr="004924EB">
                    <w:rPr>
                      <w:lang w:val="cs-CZ"/>
                    </w:rPr>
                    <w:t>neposkytnutie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informácií</w:t>
                  </w:r>
                  <w:proofErr w:type="spellEnd"/>
                  <w:r w:rsidRPr="004924EB">
                    <w:rPr>
                      <w:lang w:val="cs-CZ"/>
                    </w:rPr>
                    <w:t xml:space="preserve"> o </w:t>
                  </w:r>
                  <w:proofErr w:type="spellStart"/>
                  <w:r w:rsidRPr="004924EB">
                    <w:rPr>
                      <w:lang w:val="cs-CZ"/>
                    </w:rPr>
                    <w:t>mieste</w:t>
                  </w:r>
                  <w:proofErr w:type="spellEnd"/>
                  <w:r w:rsidRPr="004924EB">
                    <w:rPr>
                      <w:lang w:val="cs-CZ"/>
                    </w:rPr>
                    <w:t xml:space="preserve"> pobytu </w:t>
                  </w:r>
                  <w:proofErr w:type="spellStart"/>
                  <w:r w:rsidRPr="004924EB">
                    <w:rPr>
                      <w:lang w:val="cs-CZ"/>
                    </w:rPr>
                    <w:t>športovca</w:t>
                  </w:r>
                  <w:proofErr w:type="spellEnd"/>
                  <w:r w:rsidRPr="004924EB">
                    <w:rPr>
                      <w:lang w:val="cs-CZ"/>
                    </w:rPr>
                    <w:t>,</w:t>
                  </w:r>
                </w:p>
                <w:p w:rsidR="004924EB" w:rsidRPr="004924EB" w:rsidRDefault="004924EB" w:rsidP="004924EB">
                  <w:pPr>
                    <w:numPr>
                      <w:ilvl w:val="0"/>
                      <w:numId w:val="1"/>
                    </w:numPr>
                    <w:rPr>
                      <w:lang w:val="cs-CZ"/>
                    </w:rPr>
                  </w:pPr>
                  <w:proofErr w:type="spellStart"/>
                  <w:r w:rsidRPr="004924EB">
                    <w:rPr>
                      <w:lang w:val="cs-CZ"/>
                    </w:rPr>
                    <w:t>falšovanie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alebo</w:t>
                  </w:r>
                  <w:proofErr w:type="spellEnd"/>
                  <w:r w:rsidRPr="004924EB">
                    <w:rPr>
                      <w:lang w:val="cs-CZ"/>
                    </w:rPr>
                    <w:t xml:space="preserve"> pokus o </w:t>
                  </w:r>
                  <w:proofErr w:type="spellStart"/>
                  <w:r w:rsidRPr="004924EB">
                    <w:rPr>
                      <w:lang w:val="cs-CZ"/>
                    </w:rPr>
                    <w:t>falšovanie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počas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ktorejkoľvek</w:t>
                  </w:r>
                  <w:proofErr w:type="spellEnd"/>
                  <w:r w:rsidRPr="004924EB">
                    <w:rPr>
                      <w:lang w:val="cs-CZ"/>
                    </w:rPr>
                    <w:t xml:space="preserve"> časti </w:t>
                  </w:r>
                  <w:proofErr w:type="spellStart"/>
                  <w:r w:rsidRPr="004924EB">
                    <w:rPr>
                      <w:lang w:val="cs-CZ"/>
                    </w:rPr>
                    <w:t>dopingovej</w:t>
                  </w:r>
                  <w:proofErr w:type="spellEnd"/>
                  <w:r w:rsidRPr="004924EB">
                    <w:rPr>
                      <w:lang w:val="cs-CZ"/>
                    </w:rPr>
                    <w:t xml:space="preserve"> kontroly </w:t>
                  </w:r>
                  <w:proofErr w:type="spellStart"/>
                  <w:r w:rsidRPr="004924EB">
                    <w:rPr>
                      <w:lang w:val="cs-CZ"/>
                    </w:rPr>
                    <w:t>športovcom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alebo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inou</w:t>
                  </w:r>
                  <w:proofErr w:type="spellEnd"/>
                  <w:r w:rsidRPr="004924EB">
                    <w:rPr>
                      <w:lang w:val="cs-CZ"/>
                    </w:rPr>
                    <w:t xml:space="preserve"> osobou,</w:t>
                  </w:r>
                </w:p>
                <w:p w:rsidR="004924EB" w:rsidRPr="004924EB" w:rsidRDefault="004924EB" w:rsidP="004924EB">
                  <w:pPr>
                    <w:numPr>
                      <w:ilvl w:val="0"/>
                      <w:numId w:val="1"/>
                    </w:numPr>
                    <w:rPr>
                      <w:lang w:val="cs-CZ"/>
                    </w:rPr>
                  </w:pPr>
                  <w:r w:rsidRPr="004924EB">
                    <w:rPr>
                      <w:lang w:val="cs-CZ"/>
                    </w:rPr>
                    <w:t xml:space="preserve">držba </w:t>
                  </w:r>
                  <w:proofErr w:type="spellStart"/>
                  <w:r w:rsidRPr="004924EB">
                    <w:rPr>
                      <w:lang w:val="cs-CZ"/>
                    </w:rPr>
                    <w:t>zakázanej</w:t>
                  </w:r>
                  <w:proofErr w:type="spellEnd"/>
                  <w:r w:rsidRPr="004924EB">
                    <w:rPr>
                      <w:lang w:val="cs-CZ"/>
                    </w:rPr>
                    <w:t xml:space="preserve"> látky </w:t>
                  </w:r>
                  <w:proofErr w:type="spellStart"/>
                  <w:r w:rsidRPr="004924EB">
                    <w:rPr>
                      <w:lang w:val="cs-CZ"/>
                    </w:rPr>
                    <w:t>alebo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zakázanej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metódy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športovcom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alebo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sprievodným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personálom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športovca</w:t>
                  </w:r>
                  <w:proofErr w:type="spellEnd"/>
                  <w:r w:rsidRPr="004924EB">
                    <w:rPr>
                      <w:lang w:val="cs-CZ"/>
                    </w:rPr>
                    <w:t>,</w:t>
                  </w:r>
                </w:p>
                <w:p w:rsidR="004924EB" w:rsidRPr="004924EB" w:rsidRDefault="004924EB" w:rsidP="004924EB">
                  <w:pPr>
                    <w:numPr>
                      <w:ilvl w:val="0"/>
                      <w:numId w:val="1"/>
                    </w:numPr>
                    <w:rPr>
                      <w:lang w:val="cs-CZ"/>
                    </w:rPr>
                  </w:pPr>
                  <w:proofErr w:type="spellStart"/>
                  <w:r w:rsidRPr="004924EB">
                    <w:rPr>
                      <w:lang w:val="cs-CZ"/>
                    </w:rPr>
                    <w:t>obchodovanie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alebo</w:t>
                  </w:r>
                  <w:proofErr w:type="spellEnd"/>
                  <w:r w:rsidRPr="004924EB">
                    <w:rPr>
                      <w:lang w:val="cs-CZ"/>
                    </w:rPr>
                    <w:t xml:space="preserve"> pokus o </w:t>
                  </w:r>
                  <w:proofErr w:type="spellStart"/>
                  <w:proofErr w:type="gramStart"/>
                  <w:r w:rsidRPr="004924EB">
                    <w:rPr>
                      <w:lang w:val="cs-CZ"/>
                    </w:rPr>
                    <w:t>obchodovanie</w:t>
                  </w:r>
                  <w:proofErr w:type="spellEnd"/>
                  <w:r w:rsidRPr="004924EB">
                    <w:rPr>
                      <w:lang w:val="cs-CZ"/>
                    </w:rPr>
                    <w:t xml:space="preserve">  so</w:t>
                  </w:r>
                  <w:proofErr w:type="gramEnd"/>
                  <w:r w:rsidRPr="004924EB">
                    <w:rPr>
                      <w:lang w:val="cs-CZ"/>
                    </w:rPr>
                    <w:t xml:space="preserve"> zakázanou látkou </w:t>
                  </w:r>
                  <w:proofErr w:type="spellStart"/>
                  <w:r w:rsidRPr="004924EB">
                    <w:rPr>
                      <w:lang w:val="cs-CZ"/>
                    </w:rPr>
                    <w:t>alebo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metódou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športovcom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alebo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inou</w:t>
                  </w:r>
                  <w:proofErr w:type="spellEnd"/>
                  <w:r w:rsidRPr="004924EB">
                    <w:rPr>
                      <w:lang w:val="cs-CZ"/>
                    </w:rPr>
                    <w:t xml:space="preserve"> osobou,</w:t>
                  </w:r>
                </w:p>
                <w:p w:rsidR="004924EB" w:rsidRPr="004924EB" w:rsidRDefault="004924EB" w:rsidP="004924EB">
                  <w:pPr>
                    <w:numPr>
                      <w:ilvl w:val="0"/>
                      <w:numId w:val="1"/>
                    </w:numPr>
                    <w:rPr>
                      <w:lang w:val="cs-CZ"/>
                    </w:rPr>
                  </w:pPr>
                  <w:proofErr w:type="spellStart"/>
                  <w:r w:rsidRPr="004924EB">
                    <w:rPr>
                      <w:lang w:val="cs-CZ"/>
                    </w:rPr>
                    <w:t>podanie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alebo</w:t>
                  </w:r>
                  <w:proofErr w:type="spellEnd"/>
                  <w:r w:rsidRPr="004924EB">
                    <w:rPr>
                      <w:lang w:val="cs-CZ"/>
                    </w:rPr>
                    <w:t xml:space="preserve"> pokus o </w:t>
                  </w:r>
                  <w:proofErr w:type="spellStart"/>
                  <w:r w:rsidRPr="004924EB">
                    <w:rPr>
                      <w:lang w:val="cs-CZ"/>
                    </w:rPr>
                    <w:t>podanie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zakázanej</w:t>
                  </w:r>
                  <w:proofErr w:type="spellEnd"/>
                  <w:r w:rsidRPr="004924EB">
                    <w:rPr>
                      <w:lang w:val="cs-CZ"/>
                    </w:rPr>
                    <w:t xml:space="preserve"> látky </w:t>
                  </w:r>
                  <w:proofErr w:type="spellStart"/>
                  <w:r w:rsidRPr="004924EB">
                    <w:rPr>
                      <w:lang w:val="cs-CZ"/>
                    </w:rPr>
                    <w:t>alebo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metódy</w:t>
                  </w:r>
                  <w:proofErr w:type="spellEnd"/>
                  <w:r w:rsidRPr="004924EB">
                    <w:rPr>
                      <w:lang w:val="cs-CZ"/>
                    </w:rPr>
                    <w:t>,</w:t>
                  </w:r>
                </w:p>
                <w:p w:rsidR="004924EB" w:rsidRPr="004924EB" w:rsidRDefault="004924EB" w:rsidP="004924EB">
                  <w:pPr>
                    <w:numPr>
                      <w:ilvl w:val="0"/>
                      <w:numId w:val="1"/>
                    </w:numPr>
                    <w:rPr>
                      <w:lang w:val="cs-CZ"/>
                    </w:rPr>
                  </w:pPr>
                  <w:proofErr w:type="spellStart"/>
                  <w:r w:rsidRPr="004924EB">
                    <w:rPr>
                      <w:lang w:val="cs-CZ"/>
                    </w:rPr>
                    <w:t>spoluúčasť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alebo</w:t>
                  </w:r>
                  <w:proofErr w:type="spellEnd"/>
                  <w:r w:rsidRPr="004924EB">
                    <w:rPr>
                      <w:lang w:val="cs-CZ"/>
                    </w:rPr>
                    <w:t xml:space="preserve"> pokus o </w:t>
                  </w:r>
                  <w:proofErr w:type="spellStart"/>
                  <w:r w:rsidRPr="004924EB">
                    <w:rPr>
                      <w:lang w:val="cs-CZ"/>
                    </w:rPr>
                    <w:t>spoluúčasť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športovcom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alebo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inou</w:t>
                  </w:r>
                  <w:proofErr w:type="spellEnd"/>
                  <w:r w:rsidRPr="004924EB">
                    <w:rPr>
                      <w:lang w:val="cs-CZ"/>
                    </w:rPr>
                    <w:t xml:space="preserve"> osobou,</w:t>
                  </w:r>
                </w:p>
                <w:p w:rsidR="004924EB" w:rsidRPr="004924EB" w:rsidRDefault="004924EB" w:rsidP="004924EB">
                  <w:pPr>
                    <w:numPr>
                      <w:ilvl w:val="0"/>
                      <w:numId w:val="1"/>
                    </w:numPr>
                    <w:rPr>
                      <w:lang w:val="cs-CZ"/>
                    </w:rPr>
                  </w:pPr>
                  <w:r w:rsidRPr="004924EB">
                    <w:rPr>
                      <w:lang w:val="cs-CZ"/>
                    </w:rPr>
                    <w:t xml:space="preserve">zakázané </w:t>
                  </w:r>
                  <w:proofErr w:type="spellStart"/>
                  <w:r w:rsidRPr="004924EB">
                    <w:rPr>
                      <w:lang w:val="cs-CZ"/>
                    </w:rPr>
                    <w:t>združovanie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športovcom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alebo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inou</w:t>
                  </w:r>
                  <w:proofErr w:type="spellEnd"/>
                  <w:r w:rsidRPr="004924EB">
                    <w:rPr>
                      <w:lang w:val="cs-CZ"/>
                    </w:rPr>
                    <w:t xml:space="preserve"> osobou,</w:t>
                  </w:r>
                </w:p>
                <w:p w:rsidR="004924EB" w:rsidRPr="004924EB" w:rsidRDefault="004924EB" w:rsidP="004924EB">
                  <w:pPr>
                    <w:numPr>
                      <w:ilvl w:val="0"/>
                      <w:numId w:val="1"/>
                    </w:numPr>
                    <w:rPr>
                      <w:lang w:val="cs-CZ"/>
                    </w:rPr>
                  </w:pPr>
                  <w:proofErr w:type="spellStart"/>
                  <w:r w:rsidRPr="004924EB">
                    <w:rPr>
                      <w:lang w:val="cs-CZ"/>
                    </w:rPr>
                    <w:t>odrádzanie</w:t>
                  </w:r>
                  <w:proofErr w:type="spellEnd"/>
                  <w:r w:rsidRPr="004924EB">
                    <w:rPr>
                      <w:lang w:val="cs-CZ"/>
                    </w:rPr>
                    <w:t xml:space="preserve"> od </w:t>
                  </w:r>
                  <w:proofErr w:type="spellStart"/>
                  <w:r w:rsidRPr="004924EB">
                    <w:rPr>
                      <w:lang w:val="cs-CZ"/>
                    </w:rPr>
                    <w:t>oznámenia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porušenia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úradom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zo</w:t>
                  </w:r>
                  <w:proofErr w:type="spellEnd"/>
                  <w:r w:rsidRPr="004924EB">
                    <w:rPr>
                      <w:lang w:val="cs-CZ"/>
                    </w:rPr>
                    <w:t xml:space="preserve"> strany </w:t>
                  </w:r>
                  <w:proofErr w:type="spellStart"/>
                  <w:r w:rsidRPr="004924EB">
                    <w:rPr>
                      <w:lang w:val="cs-CZ"/>
                    </w:rPr>
                    <w:t>športovca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alebo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inej</w:t>
                  </w:r>
                  <w:proofErr w:type="spellEnd"/>
                  <w:r w:rsidRPr="004924EB">
                    <w:rPr>
                      <w:lang w:val="cs-CZ"/>
                    </w:rPr>
                    <w:t xml:space="preserve"> osoby.</w:t>
                  </w:r>
                </w:p>
                <w:p w:rsidR="004924EB" w:rsidRPr="004924EB" w:rsidRDefault="004924EB" w:rsidP="004924EB">
                  <w:pPr>
                    <w:rPr>
                      <w:b/>
                      <w:bCs/>
                      <w:lang w:val="cs-CZ"/>
                    </w:rPr>
                  </w:pPr>
                </w:p>
                <w:p w:rsidR="004924EB" w:rsidRPr="004924EB" w:rsidRDefault="004924EB" w:rsidP="004924EB">
                  <w:pPr>
                    <w:rPr>
                      <w:b/>
                      <w:bCs/>
                      <w:lang w:val="cs-CZ"/>
                    </w:rPr>
                  </w:pPr>
                  <w:proofErr w:type="spellStart"/>
                  <w:r w:rsidRPr="004924EB">
                    <w:rPr>
                      <w:b/>
                      <w:bCs/>
                      <w:lang w:val="cs-CZ"/>
                    </w:rPr>
                    <w:t>Svetový</w:t>
                  </w:r>
                  <w:proofErr w:type="spellEnd"/>
                  <w:r w:rsidRPr="004924EB">
                    <w:rPr>
                      <w:b/>
                      <w:bCs/>
                      <w:lang w:val="cs-CZ"/>
                    </w:rPr>
                    <w:t xml:space="preserve"> antidopingový </w:t>
                  </w:r>
                  <w:proofErr w:type="spellStart"/>
                  <w:r w:rsidRPr="004924EB">
                    <w:rPr>
                      <w:b/>
                      <w:bCs/>
                      <w:lang w:val="cs-CZ"/>
                    </w:rPr>
                    <w:t>kódex</w:t>
                  </w:r>
                  <w:proofErr w:type="spellEnd"/>
                </w:p>
                <w:p w:rsidR="004924EB" w:rsidRPr="004924EB" w:rsidRDefault="004924EB" w:rsidP="004924EB">
                  <w:pPr>
                    <w:rPr>
                      <w:lang w:val="cs-CZ"/>
                    </w:rPr>
                  </w:pPr>
                  <w:proofErr w:type="spellStart"/>
                  <w:r w:rsidRPr="004924EB">
                    <w:rPr>
                      <w:lang w:val="cs-CZ"/>
                    </w:rPr>
                    <w:t>Svetový</w:t>
                  </w:r>
                  <w:proofErr w:type="spellEnd"/>
                  <w:r w:rsidRPr="004924EB">
                    <w:rPr>
                      <w:lang w:val="cs-CZ"/>
                    </w:rPr>
                    <w:t xml:space="preserve"> antidopingový </w:t>
                  </w:r>
                  <w:proofErr w:type="spellStart"/>
                  <w:r w:rsidRPr="004924EB">
                    <w:rPr>
                      <w:lang w:val="cs-CZ"/>
                    </w:rPr>
                    <w:t>kódex</w:t>
                  </w:r>
                  <w:proofErr w:type="spellEnd"/>
                  <w:r w:rsidRPr="004924EB">
                    <w:rPr>
                      <w:lang w:val="cs-CZ"/>
                    </w:rPr>
                    <w:t xml:space="preserve"> (</w:t>
                  </w:r>
                  <w:proofErr w:type="spellStart"/>
                  <w:r w:rsidRPr="004924EB">
                    <w:rPr>
                      <w:lang w:val="cs-CZ"/>
                    </w:rPr>
                    <w:t>Kódex</w:t>
                  </w:r>
                  <w:proofErr w:type="spellEnd"/>
                  <w:r w:rsidRPr="004924EB">
                    <w:rPr>
                      <w:lang w:val="cs-CZ"/>
                    </w:rPr>
                    <w:t xml:space="preserve">) je </w:t>
                  </w:r>
                  <w:proofErr w:type="spellStart"/>
                  <w:r w:rsidRPr="004924EB">
                    <w:rPr>
                      <w:lang w:val="cs-CZ"/>
                    </w:rPr>
                    <w:t>hlavnou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štruktúrou</w:t>
                  </w:r>
                  <w:proofErr w:type="spellEnd"/>
                  <w:r w:rsidRPr="004924EB">
                    <w:rPr>
                      <w:lang w:val="cs-CZ"/>
                    </w:rPr>
                    <w:t xml:space="preserve"> antidopingového systému, </w:t>
                  </w:r>
                  <w:proofErr w:type="spellStart"/>
                  <w:r w:rsidRPr="004924EB">
                    <w:rPr>
                      <w:lang w:val="cs-CZ"/>
                    </w:rPr>
                    <w:t>ktorý</w:t>
                  </w:r>
                  <w:proofErr w:type="spellEnd"/>
                  <w:r w:rsidRPr="004924EB">
                    <w:rPr>
                      <w:lang w:val="cs-CZ"/>
                    </w:rPr>
                    <w:t xml:space="preserve"> stanovuje </w:t>
                  </w:r>
                  <w:proofErr w:type="spellStart"/>
                  <w:r w:rsidRPr="004924EB">
                    <w:rPr>
                      <w:lang w:val="cs-CZ"/>
                    </w:rPr>
                    <w:t>pravidlá</w:t>
                  </w:r>
                  <w:proofErr w:type="spellEnd"/>
                  <w:r w:rsidRPr="004924EB">
                    <w:rPr>
                      <w:lang w:val="cs-CZ"/>
                    </w:rPr>
                    <w:t xml:space="preserve">, </w:t>
                  </w:r>
                  <w:proofErr w:type="spellStart"/>
                  <w:r w:rsidRPr="004924EB">
                    <w:rPr>
                      <w:lang w:val="cs-CZ"/>
                    </w:rPr>
                    <w:t>ktoré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športovci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musia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dodržiavať</w:t>
                  </w:r>
                  <w:proofErr w:type="spellEnd"/>
                  <w:r w:rsidRPr="004924EB">
                    <w:rPr>
                      <w:lang w:val="cs-CZ"/>
                    </w:rPr>
                    <w:t xml:space="preserve">. </w:t>
                  </w:r>
                  <w:proofErr w:type="spellStart"/>
                  <w:r w:rsidRPr="004924EB">
                    <w:rPr>
                      <w:lang w:val="cs-CZ"/>
                    </w:rPr>
                    <w:t>Cieľom</w:t>
                  </w:r>
                  <w:proofErr w:type="spellEnd"/>
                  <w:r w:rsidRPr="004924EB">
                    <w:rPr>
                      <w:lang w:val="cs-CZ"/>
                    </w:rPr>
                    <w:t> </w:t>
                  </w:r>
                  <w:proofErr w:type="spellStart"/>
                  <w:r w:rsidRPr="004924EB">
                    <w:rPr>
                      <w:lang w:val="cs-CZ"/>
                    </w:rPr>
                    <w:t>Kódexu</w:t>
                  </w:r>
                  <w:proofErr w:type="spellEnd"/>
                  <w:r w:rsidRPr="004924EB">
                    <w:rPr>
                      <w:lang w:val="cs-CZ"/>
                    </w:rPr>
                    <w:t xml:space="preserve"> je </w:t>
                  </w:r>
                  <w:proofErr w:type="spellStart"/>
                  <w:r w:rsidRPr="004924EB">
                    <w:rPr>
                      <w:lang w:val="cs-CZ"/>
                    </w:rPr>
                    <w:t>chrániť</w:t>
                  </w:r>
                  <w:proofErr w:type="spellEnd"/>
                  <w:r w:rsidRPr="004924EB">
                    <w:rPr>
                      <w:lang w:val="cs-CZ"/>
                    </w:rPr>
                    <w:t xml:space="preserve"> práva čistých </w:t>
                  </w:r>
                  <w:proofErr w:type="spellStart"/>
                  <w:r w:rsidRPr="004924EB">
                    <w:rPr>
                      <w:lang w:val="cs-CZ"/>
                    </w:rPr>
                    <w:t>športovcov</w:t>
                  </w:r>
                  <w:proofErr w:type="spellEnd"/>
                  <w:r w:rsidRPr="004924EB">
                    <w:rPr>
                      <w:lang w:val="cs-CZ"/>
                    </w:rPr>
                    <w:t xml:space="preserve">. </w:t>
                  </w:r>
                  <w:proofErr w:type="spellStart"/>
                  <w:r w:rsidRPr="004924EB">
                    <w:rPr>
                      <w:lang w:val="cs-CZ"/>
                    </w:rPr>
                    <w:t>Prijalo</w:t>
                  </w:r>
                  <w:proofErr w:type="spellEnd"/>
                  <w:r w:rsidRPr="004924EB">
                    <w:rPr>
                      <w:lang w:val="cs-CZ"/>
                    </w:rPr>
                    <w:t xml:space="preserve"> ho olympijské </w:t>
                  </w:r>
                  <w:proofErr w:type="spellStart"/>
                  <w:r w:rsidRPr="004924EB">
                    <w:rPr>
                      <w:lang w:val="cs-CZ"/>
                    </w:rPr>
                    <w:t>hnutie</w:t>
                  </w:r>
                  <w:proofErr w:type="spellEnd"/>
                  <w:r w:rsidRPr="004924EB">
                    <w:rPr>
                      <w:lang w:val="cs-CZ"/>
                    </w:rPr>
                    <w:t xml:space="preserve">, </w:t>
                  </w:r>
                  <w:proofErr w:type="spellStart"/>
                  <w:r w:rsidRPr="004924EB">
                    <w:rPr>
                      <w:lang w:val="cs-CZ"/>
                    </w:rPr>
                    <w:t>ako</w:t>
                  </w:r>
                  <w:proofErr w:type="spellEnd"/>
                  <w:r w:rsidRPr="004924EB">
                    <w:rPr>
                      <w:lang w:val="cs-CZ"/>
                    </w:rPr>
                    <w:t xml:space="preserve"> aj </w:t>
                  </w:r>
                  <w:proofErr w:type="spellStart"/>
                  <w:r w:rsidRPr="004924EB">
                    <w:rPr>
                      <w:lang w:val="cs-CZ"/>
                    </w:rPr>
                    <w:t>športové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zložky</w:t>
                  </w:r>
                  <w:proofErr w:type="spellEnd"/>
                  <w:r w:rsidRPr="004924EB">
                    <w:rPr>
                      <w:lang w:val="cs-CZ"/>
                    </w:rPr>
                    <w:t xml:space="preserve"> a antidopingové </w:t>
                  </w:r>
                  <w:proofErr w:type="spellStart"/>
                  <w:r w:rsidRPr="004924EB">
                    <w:rPr>
                      <w:lang w:val="cs-CZ"/>
                    </w:rPr>
                    <w:t>organizácie</w:t>
                  </w:r>
                  <w:proofErr w:type="spellEnd"/>
                  <w:r w:rsidRPr="004924EB">
                    <w:rPr>
                      <w:lang w:val="cs-CZ"/>
                    </w:rPr>
                    <w:t xml:space="preserve"> po </w:t>
                  </w:r>
                  <w:proofErr w:type="spellStart"/>
                  <w:r w:rsidRPr="004924EB">
                    <w:rPr>
                      <w:lang w:val="cs-CZ"/>
                    </w:rPr>
                    <w:t>celom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svete</w:t>
                  </w:r>
                  <w:proofErr w:type="spellEnd"/>
                  <w:r w:rsidRPr="004924EB">
                    <w:rPr>
                      <w:lang w:val="cs-CZ"/>
                    </w:rPr>
                    <w:t xml:space="preserve">. Je uznaný </w:t>
                  </w:r>
                  <w:proofErr w:type="spellStart"/>
                  <w:r w:rsidRPr="004924EB">
                    <w:rPr>
                      <w:lang w:val="cs-CZ"/>
                    </w:rPr>
                    <w:t>viac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ako</w:t>
                  </w:r>
                  <w:proofErr w:type="spellEnd"/>
                  <w:r w:rsidRPr="004924EB">
                    <w:rPr>
                      <w:lang w:val="cs-CZ"/>
                    </w:rPr>
                    <w:t xml:space="preserve"> 170 vládami (UNESCO Dohovor proti dopingu </w:t>
                  </w:r>
                  <w:proofErr w:type="gramStart"/>
                  <w:r w:rsidRPr="004924EB">
                    <w:rPr>
                      <w:lang w:val="cs-CZ"/>
                    </w:rPr>
                    <w:t>v</w:t>
                  </w:r>
                  <w:proofErr w:type="gram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športe</w:t>
                  </w:r>
                  <w:proofErr w:type="spellEnd"/>
                  <w:r w:rsidRPr="004924EB">
                    <w:rPr>
                      <w:lang w:val="cs-CZ"/>
                    </w:rPr>
                    <w:t>).</w:t>
                  </w:r>
                </w:p>
                <w:p w:rsidR="004924EB" w:rsidRPr="004924EB" w:rsidRDefault="004924EB" w:rsidP="004924EB">
                  <w:pPr>
                    <w:numPr>
                      <w:ilvl w:val="0"/>
                      <w:numId w:val="2"/>
                    </w:numPr>
                    <w:rPr>
                      <w:lang w:val="cs-CZ"/>
                    </w:rPr>
                  </w:pPr>
                  <w:hyperlink r:id="rId5" w:tooltip="https://antidoping.sk/data/files/760_2021_code.pdf" w:history="1">
                    <w:proofErr w:type="spellStart"/>
                    <w:r w:rsidRPr="004924EB">
                      <w:rPr>
                        <w:rStyle w:val="Hypertextovodkaz"/>
                        <w:b/>
                        <w:bCs/>
                        <w:lang w:val="cs-CZ"/>
                      </w:rPr>
                      <w:t>Svetový</w:t>
                    </w:r>
                    <w:proofErr w:type="spellEnd"/>
                    <w:r w:rsidRPr="004924EB">
                      <w:rPr>
                        <w:rStyle w:val="Hypertextovodkaz"/>
                        <w:b/>
                        <w:bCs/>
                        <w:lang w:val="cs-CZ"/>
                      </w:rPr>
                      <w:t xml:space="preserve"> antidopingový </w:t>
                    </w:r>
                    <w:proofErr w:type="spellStart"/>
                    <w:r w:rsidRPr="004924EB">
                      <w:rPr>
                        <w:rStyle w:val="Hypertextovodkaz"/>
                        <w:b/>
                        <w:bCs/>
                        <w:lang w:val="cs-CZ"/>
                      </w:rPr>
                      <w:t>kódex</w:t>
                    </w:r>
                    <w:proofErr w:type="spellEnd"/>
                    <w:r w:rsidRPr="004924EB">
                      <w:rPr>
                        <w:rStyle w:val="Hypertextovodkaz"/>
                        <w:b/>
                        <w:bCs/>
                        <w:lang w:val="cs-CZ"/>
                      </w:rPr>
                      <w:t xml:space="preserve"> 2021 (</w:t>
                    </w:r>
                    <w:proofErr w:type="spellStart"/>
                    <w:r w:rsidRPr="004924EB">
                      <w:rPr>
                        <w:rStyle w:val="Hypertextovodkaz"/>
                        <w:b/>
                        <w:bCs/>
                        <w:lang w:val="cs-CZ"/>
                      </w:rPr>
                      <w:t>svk</w:t>
                    </w:r>
                    <w:proofErr w:type="spellEnd"/>
                    <w:r w:rsidRPr="004924EB">
                      <w:rPr>
                        <w:rStyle w:val="Hypertextovodkaz"/>
                        <w:b/>
                        <w:bCs/>
                        <w:lang w:val="cs-CZ"/>
                      </w:rPr>
                      <w:t xml:space="preserve"> </w:t>
                    </w:r>
                    <w:proofErr w:type="spellStart"/>
                    <w:r w:rsidRPr="004924EB">
                      <w:rPr>
                        <w:rStyle w:val="Hypertextovodkaz"/>
                        <w:b/>
                        <w:bCs/>
                        <w:lang w:val="cs-CZ"/>
                      </w:rPr>
                      <w:t>verzia</w:t>
                    </w:r>
                    <w:proofErr w:type="spellEnd"/>
                    <w:r w:rsidRPr="004924EB">
                      <w:rPr>
                        <w:rStyle w:val="Hypertextovodkaz"/>
                        <w:b/>
                        <w:bCs/>
                        <w:lang w:val="cs-CZ"/>
                      </w:rPr>
                      <w:t>)</w:t>
                    </w:r>
                  </w:hyperlink>
                </w:p>
                <w:p w:rsidR="004924EB" w:rsidRPr="004924EB" w:rsidRDefault="004924EB" w:rsidP="004924EB">
                  <w:pPr>
                    <w:numPr>
                      <w:ilvl w:val="0"/>
                      <w:numId w:val="2"/>
                    </w:numPr>
                    <w:rPr>
                      <w:lang w:val="cs-CZ"/>
                    </w:rPr>
                  </w:pPr>
                  <w:hyperlink r:id="rId6" w:tooltip="https://www.wada-ama.org/sites/default/files/resources/files/2021_wada_code.pdf" w:history="1">
                    <w:proofErr w:type="spellStart"/>
                    <w:r w:rsidRPr="004924EB">
                      <w:rPr>
                        <w:rStyle w:val="Hypertextovodkaz"/>
                        <w:b/>
                        <w:bCs/>
                        <w:lang w:val="cs-CZ"/>
                      </w:rPr>
                      <w:t>World</w:t>
                    </w:r>
                    <w:proofErr w:type="spellEnd"/>
                    <w:r w:rsidRPr="004924EB">
                      <w:rPr>
                        <w:rStyle w:val="Hypertextovodkaz"/>
                        <w:b/>
                        <w:bCs/>
                        <w:lang w:val="cs-CZ"/>
                      </w:rPr>
                      <w:t xml:space="preserve"> </w:t>
                    </w:r>
                    <w:proofErr w:type="spellStart"/>
                    <w:r w:rsidRPr="004924EB">
                      <w:rPr>
                        <w:rStyle w:val="Hypertextovodkaz"/>
                        <w:b/>
                        <w:bCs/>
                        <w:lang w:val="cs-CZ"/>
                      </w:rPr>
                      <w:t>antidoping</w:t>
                    </w:r>
                    <w:proofErr w:type="spellEnd"/>
                    <w:r w:rsidRPr="004924EB">
                      <w:rPr>
                        <w:rStyle w:val="Hypertextovodkaz"/>
                        <w:b/>
                        <w:bCs/>
                        <w:lang w:val="cs-CZ"/>
                      </w:rPr>
                      <w:t xml:space="preserve"> </w:t>
                    </w:r>
                    <w:proofErr w:type="spellStart"/>
                    <w:r w:rsidRPr="004924EB">
                      <w:rPr>
                        <w:rStyle w:val="Hypertextovodkaz"/>
                        <w:b/>
                        <w:bCs/>
                        <w:lang w:val="cs-CZ"/>
                      </w:rPr>
                      <w:t>code</w:t>
                    </w:r>
                    <w:proofErr w:type="spellEnd"/>
                    <w:r w:rsidRPr="004924EB">
                      <w:rPr>
                        <w:rStyle w:val="Hypertextovodkaz"/>
                        <w:b/>
                        <w:bCs/>
                        <w:lang w:val="cs-CZ"/>
                      </w:rPr>
                      <w:t xml:space="preserve"> 2021 (</w:t>
                    </w:r>
                    <w:proofErr w:type="spellStart"/>
                    <w:r w:rsidRPr="004924EB">
                      <w:rPr>
                        <w:rStyle w:val="Hypertextovodkaz"/>
                        <w:b/>
                        <w:bCs/>
                        <w:lang w:val="cs-CZ"/>
                      </w:rPr>
                      <w:t>eng</w:t>
                    </w:r>
                    <w:proofErr w:type="spellEnd"/>
                    <w:r w:rsidRPr="004924EB">
                      <w:rPr>
                        <w:rStyle w:val="Hypertextovodkaz"/>
                        <w:b/>
                        <w:bCs/>
                        <w:lang w:val="cs-CZ"/>
                      </w:rPr>
                      <w:t xml:space="preserve"> </w:t>
                    </w:r>
                    <w:proofErr w:type="spellStart"/>
                    <w:r w:rsidRPr="004924EB">
                      <w:rPr>
                        <w:rStyle w:val="Hypertextovodkaz"/>
                        <w:b/>
                        <w:bCs/>
                        <w:lang w:val="cs-CZ"/>
                      </w:rPr>
                      <w:t>verzia</w:t>
                    </w:r>
                    <w:proofErr w:type="spellEnd"/>
                    <w:r w:rsidRPr="004924EB">
                      <w:rPr>
                        <w:rStyle w:val="Hypertextovodkaz"/>
                        <w:b/>
                        <w:bCs/>
                        <w:lang w:val="cs-CZ"/>
                      </w:rPr>
                      <w:t>)</w:t>
                    </w:r>
                  </w:hyperlink>
                </w:p>
                <w:p w:rsidR="004924EB" w:rsidRPr="004924EB" w:rsidRDefault="004924EB" w:rsidP="004924EB">
                  <w:pPr>
                    <w:rPr>
                      <w:b/>
                      <w:bCs/>
                      <w:lang w:val="cs-CZ"/>
                    </w:rPr>
                  </w:pPr>
                </w:p>
                <w:p w:rsidR="004924EB" w:rsidRPr="004924EB" w:rsidRDefault="004924EB" w:rsidP="004924EB">
                  <w:pPr>
                    <w:rPr>
                      <w:b/>
                      <w:bCs/>
                      <w:lang w:val="cs-CZ"/>
                    </w:rPr>
                  </w:pPr>
                  <w:proofErr w:type="spellStart"/>
                  <w:r w:rsidRPr="004924EB">
                    <w:rPr>
                      <w:b/>
                      <w:bCs/>
                      <w:lang w:val="cs-CZ"/>
                    </w:rPr>
                    <w:t>Zoznam</w:t>
                  </w:r>
                  <w:proofErr w:type="spellEnd"/>
                  <w:r w:rsidRPr="004924EB">
                    <w:rPr>
                      <w:b/>
                      <w:bCs/>
                      <w:lang w:val="cs-CZ"/>
                    </w:rPr>
                    <w:t xml:space="preserve"> zakázaných </w:t>
                  </w:r>
                  <w:proofErr w:type="spellStart"/>
                  <w:r w:rsidRPr="004924EB">
                    <w:rPr>
                      <w:b/>
                      <w:bCs/>
                      <w:lang w:val="cs-CZ"/>
                    </w:rPr>
                    <w:t>látok</w:t>
                  </w:r>
                  <w:proofErr w:type="spellEnd"/>
                </w:p>
                <w:p w:rsidR="004924EB" w:rsidRPr="004924EB" w:rsidRDefault="004924EB" w:rsidP="004924EB">
                  <w:pPr>
                    <w:rPr>
                      <w:lang w:val="cs-CZ"/>
                    </w:rPr>
                  </w:pPr>
                  <w:proofErr w:type="spellStart"/>
                  <w:r w:rsidRPr="004924EB">
                    <w:rPr>
                      <w:lang w:val="cs-CZ"/>
                    </w:rPr>
                    <w:t>Zoznam</w:t>
                  </w:r>
                  <w:proofErr w:type="spellEnd"/>
                  <w:r w:rsidRPr="004924EB">
                    <w:rPr>
                      <w:lang w:val="cs-CZ"/>
                    </w:rPr>
                    <w:t xml:space="preserve"> zakázaných </w:t>
                  </w:r>
                  <w:proofErr w:type="spellStart"/>
                  <w:r w:rsidRPr="004924EB">
                    <w:rPr>
                      <w:lang w:val="cs-CZ"/>
                    </w:rPr>
                    <w:t>látok</w:t>
                  </w:r>
                  <w:proofErr w:type="spellEnd"/>
                  <w:r w:rsidRPr="004924EB">
                    <w:rPr>
                      <w:lang w:val="cs-CZ"/>
                    </w:rPr>
                    <w:t xml:space="preserve"> a </w:t>
                  </w:r>
                  <w:proofErr w:type="spellStart"/>
                  <w:r w:rsidRPr="004924EB">
                    <w:rPr>
                      <w:lang w:val="cs-CZ"/>
                    </w:rPr>
                    <w:t>metód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každoročne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vydáva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Svetová</w:t>
                  </w:r>
                  <w:proofErr w:type="spellEnd"/>
                  <w:r w:rsidRPr="004924EB">
                    <w:rPr>
                      <w:lang w:val="cs-CZ"/>
                    </w:rPr>
                    <w:t xml:space="preserve"> antidopingová </w:t>
                  </w:r>
                  <w:proofErr w:type="spellStart"/>
                  <w:r w:rsidRPr="004924EB">
                    <w:rPr>
                      <w:lang w:val="cs-CZ"/>
                    </w:rPr>
                    <w:t>organizácia</w:t>
                  </w:r>
                  <w:proofErr w:type="spellEnd"/>
                  <w:r w:rsidRPr="004924EB">
                    <w:rPr>
                      <w:lang w:val="cs-CZ"/>
                    </w:rPr>
                    <w:t xml:space="preserve"> (WADA), </w:t>
                  </w:r>
                  <w:proofErr w:type="spellStart"/>
                  <w:r w:rsidRPr="004924EB">
                    <w:rPr>
                      <w:lang w:val="cs-CZ"/>
                    </w:rPr>
                    <w:t>pravidelne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sa</w:t>
                  </w:r>
                  <w:proofErr w:type="spellEnd"/>
                  <w:r w:rsidRPr="004924EB">
                    <w:rPr>
                      <w:lang w:val="cs-CZ"/>
                    </w:rPr>
                    <w:t xml:space="preserve"> aktualizuje, </w:t>
                  </w:r>
                  <w:proofErr w:type="spellStart"/>
                  <w:r w:rsidRPr="004924EB">
                    <w:rPr>
                      <w:lang w:val="cs-CZ"/>
                    </w:rPr>
                    <w:t>minimálne</w:t>
                  </w:r>
                  <w:proofErr w:type="spellEnd"/>
                  <w:r w:rsidRPr="004924EB">
                    <w:rPr>
                      <w:lang w:val="cs-CZ"/>
                    </w:rPr>
                    <w:t xml:space="preserve"> raz </w:t>
                  </w:r>
                  <w:proofErr w:type="spellStart"/>
                  <w:r w:rsidRPr="004924EB">
                    <w:rPr>
                      <w:lang w:val="cs-CZ"/>
                    </w:rPr>
                    <w:t>ročne</w:t>
                  </w:r>
                  <w:proofErr w:type="spellEnd"/>
                  <w:r w:rsidRPr="004924EB">
                    <w:rPr>
                      <w:lang w:val="cs-CZ"/>
                    </w:rPr>
                    <w:t xml:space="preserve">. Aktualizovaný nový </w:t>
                  </w:r>
                  <w:proofErr w:type="spellStart"/>
                  <w:r w:rsidRPr="004924EB">
                    <w:rPr>
                      <w:lang w:val="cs-CZ"/>
                    </w:rPr>
                    <w:t>zoznam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zvyčajne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nadobúda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platnosť</w:t>
                  </w:r>
                  <w:proofErr w:type="spellEnd"/>
                  <w:r w:rsidRPr="004924EB">
                    <w:rPr>
                      <w:lang w:val="cs-CZ"/>
                    </w:rPr>
                    <w:t xml:space="preserve"> každý rok 1. </w:t>
                  </w:r>
                  <w:proofErr w:type="spellStart"/>
                  <w:r w:rsidRPr="004924EB">
                    <w:rPr>
                      <w:lang w:val="cs-CZ"/>
                    </w:rPr>
                    <w:t>januára</w:t>
                  </w:r>
                  <w:proofErr w:type="spellEnd"/>
                  <w:r w:rsidRPr="004924EB">
                    <w:rPr>
                      <w:lang w:val="cs-CZ"/>
                    </w:rPr>
                    <w:t>. </w:t>
                  </w:r>
                  <w:proofErr w:type="spellStart"/>
                  <w:r w:rsidRPr="004924EB">
                    <w:rPr>
                      <w:lang w:val="cs-CZ"/>
                    </w:rPr>
                    <w:t>Zoznam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sa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rozdeľuje</w:t>
                  </w:r>
                  <w:proofErr w:type="spellEnd"/>
                  <w:r w:rsidRPr="004924EB">
                    <w:rPr>
                      <w:lang w:val="cs-CZ"/>
                    </w:rPr>
                    <w:t xml:space="preserve"> na látky a </w:t>
                  </w:r>
                  <w:proofErr w:type="spellStart"/>
                  <w:r w:rsidRPr="004924EB">
                    <w:rPr>
                      <w:lang w:val="cs-CZ"/>
                    </w:rPr>
                    <w:t>metódy</w:t>
                  </w:r>
                  <w:proofErr w:type="spellEnd"/>
                  <w:r w:rsidRPr="004924EB">
                    <w:rPr>
                      <w:lang w:val="cs-CZ"/>
                    </w:rPr>
                    <w:t xml:space="preserve">, </w:t>
                  </w:r>
                  <w:proofErr w:type="spellStart"/>
                  <w:r w:rsidRPr="004924EB">
                    <w:rPr>
                      <w:lang w:val="cs-CZ"/>
                    </w:rPr>
                    <w:t>ktoré</w:t>
                  </w:r>
                  <w:proofErr w:type="spellEnd"/>
                  <w:r w:rsidRPr="004924EB">
                    <w:rPr>
                      <w:lang w:val="cs-CZ"/>
                    </w:rPr>
                    <w:t xml:space="preserve"> sú trvalo zakázané a na látky, </w:t>
                  </w:r>
                  <w:proofErr w:type="spellStart"/>
                  <w:r w:rsidRPr="004924EB">
                    <w:rPr>
                      <w:lang w:val="cs-CZ"/>
                    </w:rPr>
                    <w:t>ktoré</w:t>
                  </w:r>
                  <w:proofErr w:type="spellEnd"/>
                  <w:r w:rsidRPr="004924EB">
                    <w:rPr>
                      <w:lang w:val="cs-CZ"/>
                    </w:rPr>
                    <w:t xml:space="preserve"> sú zakázané len </w:t>
                  </w:r>
                  <w:proofErr w:type="spellStart"/>
                  <w:r w:rsidRPr="004924EB">
                    <w:rPr>
                      <w:lang w:val="cs-CZ"/>
                    </w:rPr>
                    <w:t>počas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súťaže</w:t>
                  </w:r>
                  <w:proofErr w:type="spellEnd"/>
                  <w:r w:rsidRPr="004924EB">
                    <w:rPr>
                      <w:lang w:val="cs-CZ"/>
                    </w:rPr>
                    <w:t xml:space="preserve"> (</w:t>
                  </w:r>
                  <w:proofErr w:type="spellStart"/>
                  <w:r w:rsidRPr="004924EB">
                    <w:rPr>
                      <w:lang w:val="cs-CZ"/>
                    </w:rPr>
                    <w:t>väčšinou</w:t>
                  </w:r>
                  <w:proofErr w:type="spellEnd"/>
                  <w:r w:rsidRPr="004924EB">
                    <w:rPr>
                      <w:lang w:val="cs-CZ"/>
                    </w:rPr>
                    <w:t xml:space="preserve"> v rámci 24 </w:t>
                  </w:r>
                  <w:proofErr w:type="spellStart"/>
                  <w:r w:rsidRPr="004924EB">
                    <w:rPr>
                      <w:lang w:val="cs-CZ"/>
                    </w:rPr>
                    <w:t>hodín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počas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súťaže</w:t>
                  </w:r>
                  <w:proofErr w:type="spellEnd"/>
                  <w:r w:rsidRPr="004924EB">
                    <w:rPr>
                      <w:lang w:val="cs-CZ"/>
                    </w:rPr>
                    <w:t>).</w:t>
                  </w:r>
                </w:p>
                <w:p w:rsidR="004924EB" w:rsidRPr="004924EB" w:rsidRDefault="004924EB" w:rsidP="004924EB">
                  <w:pPr>
                    <w:numPr>
                      <w:ilvl w:val="0"/>
                      <w:numId w:val="3"/>
                    </w:numPr>
                    <w:rPr>
                      <w:lang w:val="cs-CZ"/>
                    </w:rPr>
                  </w:pPr>
                  <w:hyperlink r:id="rId7" w:tooltip="https://antidoping.sk/data/files/1434_zoznam-2025_monitorovací-program-2025.pdf" w:history="1">
                    <w:proofErr w:type="spellStart"/>
                    <w:r w:rsidRPr="004924EB">
                      <w:rPr>
                        <w:rStyle w:val="Hypertextovodkaz"/>
                        <w:b/>
                        <w:bCs/>
                        <w:lang w:val="cs-CZ"/>
                      </w:rPr>
                      <w:t>Zoznam</w:t>
                    </w:r>
                    <w:proofErr w:type="spellEnd"/>
                    <w:r w:rsidRPr="004924EB">
                      <w:rPr>
                        <w:rStyle w:val="Hypertextovodkaz"/>
                        <w:b/>
                        <w:bCs/>
                        <w:lang w:val="cs-CZ"/>
                      </w:rPr>
                      <w:t xml:space="preserve"> zakázaných </w:t>
                    </w:r>
                    <w:proofErr w:type="spellStart"/>
                    <w:r w:rsidRPr="004924EB">
                      <w:rPr>
                        <w:rStyle w:val="Hypertextovodkaz"/>
                        <w:b/>
                        <w:bCs/>
                        <w:lang w:val="cs-CZ"/>
                      </w:rPr>
                      <w:t>látok</w:t>
                    </w:r>
                    <w:proofErr w:type="spellEnd"/>
                    <w:r w:rsidRPr="004924EB">
                      <w:rPr>
                        <w:rStyle w:val="Hypertextovodkaz"/>
                        <w:b/>
                        <w:bCs/>
                        <w:lang w:val="cs-CZ"/>
                      </w:rPr>
                      <w:t xml:space="preserve"> a </w:t>
                    </w:r>
                    <w:proofErr w:type="spellStart"/>
                    <w:r w:rsidRPr="004924EB">
                      <w:rPr>
                        <w:rStyle w:val="Hypertextovodkaz"/>
                        <w:b/>
                        <w:bCs/>
                        <w:lang w:val="cs-CZ"/>
                      </w:rPr>
                      <w:t>metód</w:t>
                    </w:r>
                    <w:proofErr w:type="spellEnd"/>
                    <w:r w:rsidRPr="004924EB">
                      <w:rPr>
                        <w:rStyle w:val="Hypertextovodkaz"/>
                        <w:b/>
                        <w:bCs/>
                        <w:lang w:val="cs-CZ"/>
                      </w:rPr>
                      <w:t xml:space="preserve"> 2025 (</w:t>
                    </w:r>
                    <w:proofErr w:type="spellStart"/>
                    <w:r w:rsidRPr="004924EB">
                      <w:rPr>
                        <w:rStyle w:val="Hypertextovodkaz"/>
                        <w:b/>
                        <w:bCs/>
                        <w:lang w:val="cs-CZ"/>
                      </w:rPr>
                      <w:t>svk</w:t>
                    </w:r>
                    <w:proofErr w:type="spellEnd"/>
                    <w:r w:rsidRPr="004924EB">
                      <w:rPr>
                        <w:rStyle w:val="Hypertextovodkaz"/>
                        <w:b/>
                        <w:bCs/>
                        <w:lang w:val="cs-CZ"/>
                      </w:rPr>
                      <w:t xml:space="preserve"> </w:t>
                    </w:r>
                    <w:proofErr w:type="spellStart"/>
                    <w:r w:rsidRPr="004924EB">
                      <w:rPr>
                        <w:rStyle w:val="Hypertextovodkaz"/>
                        <w:b/>
                        <w:bCs/>
                        <w:lang w:val="cs-CZ"/>
                      </w:rPr>
                      <w:t>verzia</w:t>
                    </w:r>
                    <w:proofErr w:type="spellEnd"/>
                    <w:r w:rsidRPr="004924EB">
                      <w:rPr>
                        <w:rStyle w:val="Hypertextovodkaz"/>
                        <w:b/>
                        <w:bCs/>
                        <w:lang w:val="cs-CZ"/>
                      </w:rPr>
                      <w:t>)</w:t>
                    </w:r>
                  </w:hyperlink>
                </w:p>
                <w:p w:rsidR="004924EB" w:rsidRPr="004924EB" w:rsidRDefault="004924EB" w:rsidP="004924EB">
                  <w:pPr>
                    <w:numPr>
                      <w:ilvl w:val="0"/>
                      <w:numId w:val="3"/>
                    </w:numPr>
                    <w:rPr>
                      <w:lang w:val="cs-CZ"/>
                    </w:rPr>
                  </w:pPr>
                  <w:hyperlink r:id="rId8" w:tooltip="//antidoping.sk/data/files/1432_2025list_en_final_clean_12_september_2024-zoznam-2025.pdf" w:history="1">
                    <w:proofErr w:type="spellStart"/>
                    <w:r w:rsidRPr="004924EB">
                      <w:rPr>
                        <w:rStyle w:val="Hypertextovodkaz"/>
                        <w:b/>
                        <w:bCs/>
                        <w:lang w:val="cs-CZ"/>
                      </w:rPr>
                      <w:t>Prohibited</w:t>
                    </w:r>
                    <w:proofErr w:type="spellEnd"/>
                    <w:r w:rsidRPr="004924EB">
                      <w:rPr>
                        <w:rStyle w:val="Hypertextovodkaz"/>
                        <w:b/>
                        <w:bCs/>
                        <w:lang w:val="cs-CZ"/>
                      </w:rPr>
                      <w:t xml:space="preserve"> list 2025 (</w:t>
                    </w:r>
                    <w:proofErr w:type="spellStart"/>
                    <w:r w:rsidRPr="004924EB">
                      <w:rPr>
                        <w:rStyle w:val="Hypertextovodkaz"/>
                        <w:b/>
                        <w:bCs/>
                        <w:lang w:val="cs-CZ"/>
                      </w:rPr>
                      <w:t>eng</w:t>
                    </w:r>
                    <w:proofErr w:type="spellEnd"/>
                    <w:r w:rsidRPr="004924EB">
                      <w:rPr>
                        <w:rStyle w:val="Hypertextovodkaz"/>
                        <w:b/>
                        <w:bCs/>
                        <w:lang w:val="cs-CZ"/>
                      </w:rPr>
                      <w:t xml:space="preserve"> </w:t>
                    </w:r>
                    <w:proofErr w:type="spellStart"/>
                    <w:r w:rsidRPr="004924EB">
                      <w:rPr>
                        <w:rStyle w:val="Hypertextovodkaz"/>
                        <w:b/>
                        <w:bCs/>
                        <w:lang w:val="cs-CZ"/>
                      </w:rPr>
                      <w:t>verzia</w:t>
                    </w:r>
                    <w:proofErr w:type="spellEnd"/>
                    <w:r w:rsidRPr="004924EB">
                      <w:rPr>
                        <w:rStyle w:val="Hypertextovodkaz"/>
                        <w:b/>
                        <w:bCs/>
                        <w:lang w:val="cs-CZ"/>
                      </w:rPr>
                      <w:t>)</w:t>
                    </w:r>
                  </w:hyperlink>
                </w:p>
                <w:p w:rsidR="004924EB" w:rsidRPr="004924EB" w:rsidRDefault="004924EB" w:rsidP="004924EB">
                  <w:pPr>
                    <w:numPr>
                      <w:ilvl w:val="0"/>
                      <w:numId w:val="3"/>
                    </w:numPr>
                    <w:rPr>
                      <w:lang w:val="cs-CZ"/>
                    </w:rPr>
                  </w:pPr>
                  <w:hyperlink r:id="rId9" w:tooltip="https://antidoping.sk/data/files/1433_zmeny-zzz-2025.pdf" w:history="1">
                    <w:proofErr w:type="spellStart"/>
                    <w:r w:rsidRPr="004924EB">
                      <w:rPr>
                        <w:rStyle w:val="Hypertextovodkaz"/>
                        <w:b/>
                        <w:bCs/>
                        <w:lang w:val="cs-CZ"/>
                      </w:rPr>
                      <w:t>Súhrn</w:t>
                    </w:r>
                    <w:proofErr w:type="spellEnd"/>
                    <w:r w:rsidRPr="004924EB">
                      <w:rPr>
                        <w:rStyle w:val="Hypertextovodkaz"/>
                        <w:b/>
                        <w:bCs/>
                        <w:lang w:val="cs-CZ"/>
                      </w:rPr>
                      <w:t xml:space="preserve"> </w:t>
                    </w:r>
                    <w:proofErr w:type="spellStart"/>
                    <w:r w:rsidRPr="004924EB">
                      <w:rPr>
                        <w:rStyle w:val="Hypertextovodkaz"/>
                        <w:b/>
                        <w:bCs/>
                        <w:lang w:val="cs-CZ"/>
                      </w:rPr>
                      <w:t>zmien</w:t>
                    </w:r>
                    <w:proofErr w:type="spellEnd"/>
                    <w:r w:rsidRPr="004924EB">
                      <w:rPr>
                        <w:rStyle w:val="Hypertextovodkaz"/>
                        <w:b/>
                        <w:bCs/>
                        <w:lang w:val="cs-CZ"/>
                      </w:rPr>
                      <w:t xml:space="preserve"> v </w:t>
                    </w:r>
                    <w:proofErr w:type="spellStart"/>
                    <w:r w:rsidRPr="004924EB">
                      <w:rPr>
                        <w:rStyle w:val="Hypertextovodkaz"/>
                        <w:b/>
                        <w:bCs/>
                        <w:lang w:val="cs-CZ"/>
                      </w:rPr>
                      <w:t>Zozname</w:t>
                    </w:r>
                    <w:proofErr w:type="spellEnd"/>
                    <w:r w:rsidRPr="004924EB">
                      <w:rPr>
                        <w:rStyle w:val="Hypertextovodkaz"/>
                        <w:b/>
                        <w:bCs/>
                        <w:lang w:val="cs-CZ"/>
                      </w:rPr>
                      <w:t xml:space="preserve"> zakázaných </w:t>
                    </w:r>
                    <w:proofErr w:type="spellStart"/>
                    <w:r w:rsidRPr="004924EB">
                      <w:rPr>
                        <w:rStyle w:val="Hypertextovodkaz"/>
                        <w:b/>
                        <w:bCs/>
                        <w:lang w:val="cs-CZ"/>
                      </w:rPr>
                      <w:t>látok</w:t>
                    </w:r>
                    <w:proofErr w:type="spellEnd"/>
                    <w:r w:rsidRPr="004924EB">
                      <w:rPr>
                        <w:rStyle w:val="Hypertextovodkaz"/>
                        <w:b/>
                        <w:bCs/>
                        <w:lang w:val="cs-CZ"/>
                      </w:rPr>
                      <w:t xml:space="preserve"> a </w:t>
                    </w:r>
                    <w:proofErr w:type="spellStart"/>
                    <w:r w:rsidRPr="004924EB">
                      <w:rPr>
                        <w:rStyle w:val="Hypertextovodkaz"/>
                        <w:b/>
                        <w:bCs/>
                        <w:lang w:val="cs-CZ"/>
                      </w:rPr>
                      <w:t>metód</w:t>
                    </w:r>
                    <w:proofErr w:type="spellEnd"/>
                    <w:r w:rsidRPr="004924EB">
                      <w:rPr>
                        <w:rStyle w:val="Hypertextovodkaz"/>
                        <w:b/>
                        <w:bCs/>
                        <w:lang w:val="cs-CZ"/>
                      </w:rPr>
                      <w:t xml:space="preserve"> 2025</w:t>
                    </w:r>
                  </w:hyperlink>
                </w:p>
                <w:p w:rsidR="004924EB" w:rsidRPr="004924EB" w:rsidRDefault="004924EB" w:rsidP="004924EB">
                  <w:pPr>
                    <w:numPr>
                      <w:ilvl w:val="0"/>
                      <w:numId w:val="3"/>
                    </w:numPr>
                    <w:rPr>
                      <w:lang w:val="cs-CZ"/>
                    </w:rPr>
                  </w:pPr>
                  <w:hyperlink r:id="rId10" w:tooltip="//antidoping.sk/data/files/1431_2025_list_monitoring_program_en_final_clean_11_september_2024.pdf" w:history="1">
                    <w:r w:rsidRPr="004924EB">
                      <w:rPr>
                        <w:rStyle w:val="Hypertextovodkaz"/>
                        <w:b/>
                        <w:bCs/>
                        <w:lang w:val="cs-CZ"/>
                      </w:rPr>
                      <w:t>Monitorovací program 2025 (</w:t>
                    </w:r>
                    <w:proofErr w:type="spellStart"/>
                    <w:r w:rsidRPr="004924EB">
                      <w:rPr>
                        <w:rStyle w:val="Hypertextovodkaz"/>
                        <w:b/>
                        <w:bCs/>
                        <w:lang w:val="cs-CZ"/>
                      </w:rPr>
                      <w:t>eng</w:t>
                    </w:r>
                    <w:proofErr w:type="spellEnd"/>
                    <w:r w:rsidRPr="004924EB">
                      <w:rPr>
                        <w:rStyle w:val="Hypertextovodkaz"/>
                        <w:b/>
                        <w:bCs/>
                        <w:lang w:val="cs-CZ"/>
                      </w:rPr>
                      <w:t xml:space="preserve"> </w:t>
                    </w:r>
                    <w:proofErr w:type="spellStart"/>
                    <w:r w:rsidRPr="004924EB">
                      <w:rPr>
                        <w:rStyle w:val="Hypertextovodkaz"/>
                        <w:b/>
                        <w:bCs/>
                        <w:lang w:val="cs-CZ"/>
                      </w:rPr>
                      <w:t>verzia</w:t>
                    </w:r>
                    <w:proofErr w:type="spellEnd"/>
                    <w:r w:rsidRPr="004924EB">
                      <w:rPr>
                        <w:rStyle w:val="Hypertextovodkaz"/>
                        <w:b/>
                        <w:bCs/>
                        <w:lang w:val="cs-CZ"/>
                      </w:rPr>
                      <w:t>)</w:t>
                    </w:r>
                  </w:hyperlink>
                </w:p>
                <w:p w:rsidR="004924EB" w:rsidRPr="004924EB" w:rsidRDefault="004924EB" w:rsidP="004924EB">
                  <w:pPr>
                    <w:rPr>
                      <w:lang w:val="cs-CZ"/>
                    </w:rPr>
                  </w:pPr>
                </w:p>
                <w:p w:rsidR="004924EB" w:rsidRPr="004924EB" w:rsidRDefault="004924EB" w:rsidP="004924EB">
                  <w:pPr>
                    <w:rPr>
                      <w:lang w:val="cs-CZ"/>
                    </w:rPr>
                  </w:pPr>
                  <w:proofErr w:type="spellStart"/>
                  <w:r w:rsidRPr="004924EB">
                    <w:rPr>
                      <w:b/>
                      <w:bCs/>
                      <w:lang w:val="cs-CZ"/>
                    </w:rPr>
                    <w:t>Povinnosťou</w:t>
                  </w:r>
                  <w:proofErr w:type="spellEnd"/>
                  <w:r w:rsidRPr="004924EB">
                    <w:rPr>
                      <w:b/>
                      <w:bCs/>
                      <w:lang w:val="cs-CZ"/>
                    </w:rPr>
                    <w:t xml:space="preserve"> každého </w:t>
                  </w:r>
                  <w:proofErr w:type="spellStart"/>
                  <w:r w:rsidRPr="004924EB">
                    <w:rPr>
                      <w:b/>
                      <w:bCs/>
                      <w:lang w:val="cs-CZ"/>
                    </w:rPr>
                    <w:t>športovca</w:t>
                  </w:r>
                  <w:proofErr w:type="spellEnd"/>
                  <w:r w:rsidRPr="004924EB">
                    <w:rPr>
                      <w:b/>
                      <w:bCs/>
                      <w:lang w:val="cs-CZ"/>
                    </w:rPr>
                    <w:t xml:space="preserve"> je </w:t>
                  </w:r>
                  <w:proofErr w:type="spellStart"/>
                  <w:r w:rsidRPr="004924EB">
                    <w:rPr>
                      <w:b/>
                      <w:bCs/>
                      <w:lang w:val="cs-CZ"/>
                    </w:rPr>
                    <w:t>vedieť</w:t>
                  </w:r>
                  <w:proofErr w:type="spellEnd"/>
                  <w:r w:rsidRPr="004924EB">
                    <w:rPr>
                      <w:b/>
                      <w:bCs/>
                      <w:lang w:val="cs-CZ"/>
                    </w:rPr>
                    <w:t xml:space="preserve">, </w:t>
                  </w:r>
                  <w:proofErr w:type="spellStart"/>
                  <w:r w:rsidRPr="004924EB">
                    <w:rPr>
                      <w:b/>
                      <w:bCs/>
                      <w:lang w:val="cs-CZ"/>
                    </w:rPr>
                    <w:t>ktoré</w:t>
                  </w:r>
                  <w:proofErr w:type="spellEnd"/>
                  <w:r w:rsidRPr="004924EB">
                    <w:rPr>
                      <w:b/>
                      <w:bCs/>
                      <w:lang w:val="cs-CZ"/>
                    </w:rPr>
                    <w:t xml:space="preserve"> látky a </w:t>
                  </w:r>
                  <w:proofErr w:type="spellStart"/>
                  <w:r w:rsidRPr="004924EB">
                    <w:rPr>
                      <w:b/>
                      <w:bCs/>
                      <w:lang w:val="cs-CZ"/>
                    </w:rPr>
                    <w:t>metódy</w:t>
                  </w:r>
                  <w:proofErr w:type="spellEnd"/>
                  <w:r w:rsidRPr="004924EB">
                    <w:rPr>
                      <w:b/>
                      <w:bCs/>
                      <w:lang w:val="cs-CZ"/>
                    </w:rPr>
                    <w:t xml:space="preserve"> sú zakázané. </w:t>
                  </w:r>
                </w:p>
                <w:p w:rsidR="004924EB" w:rsidRPr="004924EB" w:rsidRDefault="004924EB" w:rsidP="004924EB">
                  <w:pPr>
                    <w:rPr>
                      <w:lang w:val="cs-CZ"/>
                    </w:rPr>
                  </w:pPr>
                  <w:r w:rsidRPr="004924EB">
                    <w:rPr>
                      <w:lang w:val="cs-CZ"/>
                    </w:rPr>
                    <w:t xml:space="preserve">Trvalo zakázaná látka </w:t>
                  </w:r>
                  <w:proofErr w:type="spellStart"/>
                  <w:r w:rsidRPr="004924EB">
                    <w:rPr>
                      <w:lang w:val="cs-CZ"/>
                    </w:rPr>
                    <w:t>sa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nesmie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užívať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počas</w:t>
                  </w:r>
                  <w:proofErr w:type="spellEnd"/>
                  <w:r w:rsidRPr="004924EB">
                    <w:rPr>
                      <w:lang w:val="cs-CZ"/>
                    </w:rPr>
                    <w:t xml:space="preserve"> celého roka, </w:t>
                  </w:r>
                  <w:proofErr w:type="spellStart"/>
                  <w:r w:rsidRPr="004924EB">
                    <w:rPr>
                      <w:lang w:val="cs-CZ"/>
                    </w:rPr>
                    <w:t>čiže</w:t>
                  </w:r>
                  <w:proofErr w:type="spellEnd"/>
                  <w:r w:rsidRPr="004924EB">
                    <w:rPr>
                      <w:lang w:val="cs-CZ"/>
                    </w:rPr>
                    <w:t xml:space="preserve"> ani </w:t>
                  </w:r>
                  <w:proofErr w:type="spellStart"/>
                  <w:r w:rsidRPr="004924EB">
                    <w:rPr>
                      <w:lang w:val="cs-CZ"/>
                    </w:rPr>
                    <w:t>počas</w:t>
                  </w:r>
                  <w:proofErr w:type="spellEnd"/>
                  <w:r w:rsidRPr="004924EB">
                    <w:rPr>
                      <w:lang w:val="cs-CZ"/>
                    </w:rPr>
                    <w:t xml:space="preserve"> tréningu, ani </w:t>
                  </w:r>
                  <w:proofErr w:type="spellStart"/>
                  <w:r w:rsidRPr="004924EB">
                    <w:rPr>
                      <w:lang w:val="cs-CZ"/>
                    </w:rPr>
                    <w:t>počas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súťaže</w:t>
                  </w:r>
                  <w:proofErr w:type="spellEnd"/>
                  <w:r w:rsidRPr="004924EB">
                    <w:rPr>
                      <w:lang w:val="cs-CZ"/>
                    </w:rPr>
                    <w:t xml:space="preserve">. </w:t>
                  </w:r>
                  <w:proofErr w:type="spellStart"/>
                  <w:r w:rsidRPr="004924EB">
                    <w:rPr>
                      <w:lang w:val="cs-CZ"/>
                    </w:rPr>
                    <w:t>Ak</w:t>
                  </w:r>
                  <w:proofErr w:type="spellEnd"/>
                  <w:r w:rsidRPr="004924EB">
                    <w:rPr>
                      <w:lang w:val="cs-CZ"/>
                    </w:rPr>
                    <w:t xml:space="preserve"> je </w:t>
                  </w:r>
                  <w:proofErr w:type="spellStart"/>
                  <w:r w:rsidRPr="004924EB">
                    <w:rPr>
                      <w:lang w:val="cs-CZ"/>
                    </w:rPr>
                    <w:t>výsledok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dopingovej</w:t>
                  </w:r>
                  <w:proofErr w:type="spellEnd"/>
                  <w:r w:rsidRPr="004924EB">
                    <w:rPr>
                      <w:lang w:val="cs-CZ"/>
                    </w:rPr>
                    <w:t xml:space="preserve"> kontroly </w:t>
                  </w:r>
                  <w:proofErr w:type="spellStart"/>
                  <w:r w:rsidRPr="004924EB">
                    <w:rPr>
                      <w:lang w:val="cs-CZ"/>
                    </w:rPr>
                    <w:t>pozitívny</w:t>
                  </w:r>
                  <w:proofErr w:type="spellEnd"/>
                  <w:r w:rsidRPr="004924EB">
                    <w:rPr>
                      <w:lang w:val="cs-CZ"/>
                    </w:rPr>
                    <w:t xml:space="preserve"> na látku, </w:t>
                  </w:r>
                  <w:proofErr w:type="spellStart"/>
                  <w:r w:rsidRPr="004924EB">
                    <w:rPr>
                      <w:lang w:val="cs-CZ"/>
                    </w:rPr>
                    <w:t>ktorú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športovec</w:t>
                  </w:r>
                  <w:proofErr w:type="spellEnd"/>
                  <w:r w:rsidRPr="004924EB">
                    <w:rPr>
                      <w:lang w:val="cs-CZ"/>
                    </w:rPr>
                    <w:t xml:space="preserve"> užil mimo </w:t>
                  </w:r>
                  <w:proofErr w:type="spellStart"/>
                  <w:r w:rsidRPr="004924EB">
                    <w:rPr>
                      <w:lang w:val="cs-CZ"/>
                    </w:rPr>
                    <w:t>súťaže</w:t>
                  </w:r>
                  <w:proofErr w:type="spellEnd"/>
                  <w:r w:rsidRPr="004924EB">
                    <w:rPr>
                      <w:lang w:val="cs-CZ"/>
                    </w:rPr>
                    <w:t xml:space="preserve"> (</w:t>
                  </w:r>
                  <w:proofErr w:type="spellStart"/>
                  <w:r w:rsidRPr="004924EB">
                    <w:rPr>
                      <w:lang w:val="cs-CZ"/>
                    </w:rPr>
                    <w:t>kedy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nebola</w:t>
                  </w:r>
                  <w:proofErr w:type="spellEnd"/>
                  <w:r w:rsidRPr="004924EB">
                    <w:rPr>
                      <w:lang w:val="cs-CZ"/>
                    </w:rPr>
                    <w:t xml:space="preserve"> zakázaná), ale test </w:t>
                  </w:r>
                  <w:proofErr w:type="spellStart"/>
                  <w:r w:rsidRPr="004924EB">
                    <w:rPr>
                      <w:lang w:val="cs-CZ"/>
                    </w:rPr>
                    <w:t>súťažnej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dopingovej</w:t>
                  </w:r>
                  <w:proofErr w:type="spellEnd"/>
                  <w:r w:rsidRPr="004924EB">
                    <w:rPr>
                      <w:lang w:val="cs-CZ"/>
                    </w:rPr>
                    <w:t xml:space="preserve"> kontroly je </w:t>
                  </w:r>
                  <w:proofErr w:type="spellStart"/>
                  <w:r w:rsidRPr="004924EB">
                    <w:rPr>
                      <w:lang w:val="cs-CZ"/>
                    </w:rPr>
                    <w:t>pozitívny</w:t>
                  </w:r>
                  <w:proofErr w:type="spellEnd"/>
                  <w:r w:rsidRPr="004924EB">
                    <w:rPr>
                      <w:lang w:val="cs-CZ"/>
                    </w:rPr>
                    <w:t xml:space="preserve"> (</w:t>
                  </w:r>
                  <w:proofErr w:type="spellStart"/>
                  <w:r w:rsidRPr="004924EB">
                    <w:rPr>
                      <w:lang w:val="cs-CZ"/>
                    </w:rPr>
                    <w:t>kedy</w:t>
                  </w:r>
                  <w:proofErr w:type="spellEnd"/>
                  <w:r w:rsidRPr="004924EB">
                    <w:rPr>
                      <w:lang w:val="cs-CZ"/>
                    </w:rPr>
                    <w:t xml:space="preserve"> je zakázaná), </w:t>
                  </w:r>
                  <w:proofErr w:type="spellStart"/>
                  <w:r w:rsidRPr="004924EB">
                    <w:rPr>
                      <w:lang w:val="cs-CZ"/>
                    </w:rPr>
                    <w:t>športovec</w:t>
                  </w:r>
                  <w:proofErr w:type="spellEnd"/>
                  <w:r w:rsidRPr="004924EB">
                    <w:rPr>
                      <w:lang w:val="cs-CZ"/>
                    </w:rPr>
                    <w:t xml:space="preserve"> porušil antidopingové </w:t>
                  </w:r>
                  <w:proofErr w:type="spellStart"/>
                  <w:r w:rsidRPr="004924EB">
                    <w:rPr>
                      <w:lang w:val="cs-CZ"/>
                    </w:rPr>
                    <w:t>pravidlá</w:t>
                  </w:r>
                  <w:proofErr w:type="spellEnd"/>
                  <w:r w:rsidRPr="004924EB">
                    <w:rPr>
                      <w:lang w:val="cs-CZ"/>
                    </w:rPr>
                    <w:t>.</w:t>
                  </w:r>
                </w:p>
                <w:p w:rsidR="004924EB" w:rsidRPr="004924EB" w:rsidRDefault="004924EB" w:rsidP="004924EB">
                  <w:pPr>
                    <w:rPr>
                      <w:lang w:val="cs-CZ"/>
                    </w:rPr>
                  </w:pPr>
                  <w:r w:rsidRPr="004924EB">
                    <w:rPr>
                      <w:lang w:val="cs-CZ"/>
                    </w:rPr>
                    <w:t xml:space="preserve">Zakázané látky </w:t>
                  </w:r>
                  <w:proofErr w:type="spellStart"/>
                  <w:r w:rsidRPr="004924EB">
                    <w:rPr>
                      <w:lang w:val="cs-CZ"/>
                    </w:rPr>
                    <w:t>sa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môžu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nachádzať</w:t>
                  </w:r>
                  <w:proofErr w:type="spellEnd"/>
                  <w:r w:rsidRPr="004924EB">
                    <w:rPr>
                      <w:lang w:val="cs-CZ"/>
                    </w:rPr>
                    <w:t xml:space="preserve"> aj v </w:t>
                  </w:r>
                  <w:proofErr w:type="spellStart"/>
                  <w:r w:rsidRPr="004924EB">
                    <w:rPr>
                      <w:lang w:val="cs-CZ"/>
                    </w:rPr>
                    <w:t>bežných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liekoch</w:t>
                  </w:r>
                  <w:proofErr w:type="spellEnd"/>
                  <w:r w:rsidRPr="004924EB">
                    <w:rPr>
                      <w:lang w:val="cs-CZ"/>
                    </w:rPr>
                    <w:t xml:space="preserve">, </w:t>
                  </w:r>
                  <w:proofErr w:type="spellStart"/>
                  <w:r w:rsidRPr="004924EB">
                    <w:rPr>
                      <w:lang w:val="cs-CZ"/>
                    </w:rPr>
                    <w:t>ako</w:t>
                  </w:r>
                  <w:proofErr w:type="spellEnd"/>
                  <w:r w:rsidRPr="004924EB">
                    <w:rPr>
                      <w:lang w:val="cs-CZ"/>
                    </w:rPr>
                    <w:t xml:space="preserve"> sú </w:t>
                  </w:r>
                  <w:proofErr w:type="spellStart"/>
                  <w:r w:rsidRPr="004924EB">
                    <w:rPr>
                      <w:lang w:val="cs-CZ"/>
                    </w:rPr>
                    <w:t>lieky</w:t>
                  </w:r>
                  <w:proofErr w:type="spellEnd"/>
                  <w:r w:rsidRPr="004924EB">
                    <w:rPr>
                      <w:lang w:val="cs-CZ"/>
                    </w:rPr>
                    <w:t xml:space="preserve"> proti bolesti, </w:t>
                  </w:r>
                  <w:proofErr w:type="spellStart"/>
                  <w:r w:rsidRPr="004924EB">
                    <w:rPr>
                      <w:lang w:val="cs-CZ"/>
                    </w:rPr>
                    <w:t>lieky</w:t>
                  </w:r>
                  <w:proofErr w:type="spellEnd"/>
                  <w:r w:rsidRPr="004924EB">
                    <w:rPr>
                      <w:lang w:val="cs-CZ"/>
                    </w:rPr>
                    <w:t xml:space="preserve"> proti </w:t>
                  </w:r>
                  <w:proofErr w:type="spellStart"/>
                  <w:r w:rsidRPr="004924EB">
                    <w:rPr>
                      <w:lang w:val="cs-CZ"/>
                    </w:rPr>
                    <w:t>prechladnutiu</w:t>
                  </w:r>
                  <w:proofErr w:type="spellEnd"/>
                  <w:r w:rsidRPr="004924EB">
                    <w:rPr>
                      <w:lang w:val="cs-CZ"/>
                    </w:rPr>
                    <w:t xml:space="preserve"> a </w:t>
                  </w:r>
                  <w:proofErr w:type="spellStart"/>
                  <w:r w:rsidRPr="004924EB">
                    <w:rPr>
                      <w:lang w:val="cs-CZ"/>
                    </w:rPr>
                    <w:t>chrípke</w:t>
                  </w:r>
                  <w:proofErr w:type="spellEnd"/>
                  <w:r w:rsidRPr="004924EB">
                    <w:rPr>
                      <w:lang w:val="cs-CZ"/>
                    </w:rPr>
                    <w:t xml:space="preserve">. SADA </w:t>
                  </w:r>
                  <w:proofErr w:type="spellStart"/>
                  <w:r w:rsidRPr="004924EB">
                    <w:rPr>
                      <w:lang w:val="cs-CZ"/>
                    </w:rPr>
                    <w:t>preto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pripravila</w:t>
                  </w:r>
                  <w:proofErr w:type="spellEnd"/>
                  <w:r w:rsidRPr="004924EB">
                    <w:rPr>
                      <w:lang w:val="cs-CZ"/>
                    </w:rPr>
                    <w:t xml:space="preserve"> online </w:t>
                  </w:r>
                  <w:proofErr w:type="spellStart"/>
                  <w:r w:rsidRPr="004924EB">
                    <w:rPr>
                      <w:lang w:val="cs-CZ"/>
                    </w:rPr>
                    <w:t>databázu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hyperlink r:id="rId11" w:tooltip="https://www.zakazanelatky.sk/" w:history="1">
                    <w:r w:rsidRPr="004924EB">
                      <w:rPr>
                        <w:rStyle w:val="Hypertextovodkaz"/>
                        <w:b/>
                        <w:bCs/>
                        <w:lang w:val="cs-CZ"/>
                      </w:rPr>
                      <w:t>www.zakazanelatky.sk</w:t>
                    </w:r>
                  </w:hyperlink>
                  <w:r w:rsidRPr="004924EB">
                    <w:rPr>
                      <w:b/>
                      <w:bCs/>
                      <w:lang w:val="cs-CZ"/>
                    </w:rPr>
                    <w:t>,</w:t>
                  </w:r>
                  <w:r w:rsidRPr="004924EB">
                    <w:rPr>
                      <w:lang w:val="cs-CZ"/>
                    </w:rPr>
                    <w:t> </w:t>
                  </w:r>
                  <w:proofErr w:type="spellStart"/>
                  <w:r w:rsidRPr="004924EB">
                    <w:rPr>
                      <w:lang w:val="cs-CZ"/>
                    </w:rPr>
                    <w:t>prostredníctvom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ktorej</w:t>
                  </w:r>
                  <w:proofErr w:type="spellEnd"/>
                  <w:r w:rsidRPr="004924EB">
                    <w:rPr>
                      <w:lang w:val="cs-CZ"/>
                    </w:rPr>
                    <w:t xml:space="preserve"> si </w:t>
                  </w:r>
                  <w:proofErr w:type="spellStart"/>
                  <w:r w:rsidRPr="004924EB">
                    <w:rPr>
                      <w:lang w:val="cs-CZ"/>
                    </w:rPr>
                    <w:t>športovci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vedia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overiť</w:t>
                  </w:r>
                  <w:proofErr w:type="spellEnd"/>
                  <w:r w:rsidRPr="004924EB">
                    <w:rPr>
                      <w:lang w:val="cs-CZ"/>
                    </w:rPr>
                    <w:t xml:space="preserve">, či daný </w:t>
                  </w:r>
                  <w:proofErr w:type="spellStart"/>
                  <w:r w:rsidRPr="004924EB">
                    <w:rPr>
                      <w:lang w:val="cs-CZ"/>
                    </w:rPr>
                    <w:t>liek</w:t>
                  </w:r>
                  <w:proofErr w:type="spellEnd"/>
                  <w:r w:rsidRPr="004924EB">
                    <w:rPr>
                      <w:lang w:val="cs-CZ"/>
                    </w:rPr>
                    <w:t xml:space="preserve"> obsahuje </w:t>
                  </w:r>
                  <w:proofErr w:type="spellStart"/>
                  <w:r w:rsidRPr="004924EB">
                    <w:rPr>
                      <w:lang w:val="cs-CZ"/>
                    </w:rPr>
                    <w:t>zakázanú</w:t>
                  </w:r>
                  <w:proofErr w:type="spellEnd"/>
                  <w:r w:rsidRPr="004924EB">
                    <w:rPr>
                      <w:lang w:val="cs-CZ"/>
                    </w:rPr>
                    <w:t xml:space="preserve"> látku </w:t>
                  </w:r>
                  <w:proofErr w:type="spellStart"/>
                  <w:r w:rsidRPr="004924EB">
                    <w:rPr>
                      <w:lang w:val="cs-CZ"/>
                    </w:rPr>
                    <w:t>alebo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nie</w:t>
                  </w:r>
                  <w:proofErr w:type="spellEnd"/>
                  <w:r w:rsidRPr="004924EB">
                    <w:rPr>
                      <w:lang w:val="cs-CZ"/>
                    </w:rPr>
                    <w:t>. </w:t>
                  </w:r>
                </w:p>
                <w:p w:rsidR="004924EB" w:rsidRPr="004924EB" w:rsidRDefault="004924EB" w:rsidP="004924EB">
                  <w:pPr>
                    <w:rPr>
                      <w:lang w:val="cs-CZ"/>
                    </w:rPr>
                  </w:pPr>
                  <w:proofErr w:type="spellStart"/>
                  <w:r w:rsidRPr="004924EB">
                    <w:rPr>
                      <w:lang w:val="cs-CZ"/>
                    </w:rPr>
                    <w:t>Brožúru</w:t>
                  </w:r>
                  <w:proofErr w:type="spellEnd"/>
                  <w:r w:rsidRPr="004924EB">
                    <w:rPr>
                      <w:lang w:val="cs-CZ"/>
                    </w:rPr>
                    <w:t xml:space="preserve">, kde </w:t>
                  </w:r>
                  <w:proofErr w:type="spellStart"/>
                  <w:r w:rsidRPr="004924EB">
                    <w:rPr>
                      <w:lang w:val="cs-CZ"/>
                    </w:rPr>
                    <w:t>nájdete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príklady</w:t>
                  </w:r>
                  <w:proofErr w:type="spellEnd"/>
                  <w:r w:rsidRPr="004924EB">
                    <w:rPr>
                      <w:lang w:val="cs-CZ"/>
                    </w:rPr>
                    <w:t xml:space="preserve"> povolených </w:t>
                  </w:r>
                  <w:proofErr w:type="spellStart"/>
                  <w:r w:rsidRPr="004924EB">
                    <w:rPr>
                      <w:lang w:val="cs-CZ"/>
                    </w:rPr>
                    <w:t>liekov</w:t>
                  </w:r>
                  <w:proofErr w:type="spellEnd"/>
                  <w:r w:rsidRPr="004924EB">
                    <w:rPr>
                      <w:lang w:val="cs-CZ"/>
                    </w:rPr>
                    <w:t xml:space="preserve"> (</w:t>
                  </w:r>
                  <w:proofErr w:type="spellStart"/>
                  <w:r w:rsidRPr="004924EB">
                    <w:rPr>
                      <w:lang w:val="cs-CZ"/>
                    </w:rPr>
                    <w:t>rozčlenené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podľa</w:t>
                  </w:r>
                  <w:proofErr w:type="spellEnd"/>
                  <w:r w:rsidRPr="004924EB">
                    <w:rPr>
                      <w:lang w:val="cs-CZ"/>
                    </w:rPr>
                    <w:t xml:space="preserve"> jednotlivých </w:t>
                  </w:r>
                  <w:proofErr w:type="spellStart"/>
                  <w:r w:rsidRPr="004924EB">
                    <w:rPr>
                      <w:lang w:val="cs-CZ"/>
                    </w:rPr>
                    <w:t>skupín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ochorení</w:t>
                  </w:r>
                  <w:proofErr w:type="spellEnd"/>
                  <w:r w:rsidRPr="004924EB">
                    <w:rPr>
                      <w:lang w:val="cs-CZ"/>
                    </w:rPr>
                    <w:t>), </w:t>
                  </w:r>
                  <w:proofErr w:type="spellStart"/>
                  <w:r w:rsidRPr="004924EB">
                    <w:rPr>
                      <w:lang w:val="cs-CZ"/>
                    </w:rPr>
                    <w:t>ktoré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športovec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môže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užívať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nájdete</w:t>
                  </w:r>
                  <w:proofErr w:type="spellEnd"/>
                  <w:r w:rsidRPr="004924EB">
                    <w:rPr>
                      <w:lang w:val="cs-CZ"/>
                    </w:rPr>
                    <w:t xml:space="preserve"> tu: </w:t>
                  </w:r>
                  <w:hyperlink r:id="rId12" w:tooltip="https://www.antidoping.sk/data/files/449_ada_skladacka_web.pdf" w:history="1">
                    <w:r w:rsidRPr="004924EB">
                      <w:rPr>
                        <w:rStyle w:val="Hypertextovodkaz"/>
                        <w:b/>
                        <w:bCs/>
                        <w:lang w:val="cs-CZ"/>
                      </w:rPr>
                      <w:t xml:space="preserve">Povolené </w:t>
                    </w:r>
                    <w:proofErr w:type="spellStart"/>
                    <w:r w:rsidRPr="004924EB">
                      <w:rPr>
                        <w:rStyle w:val="Hypertextovodkaz"/>
                        <w:b/>
                        <w:bCs/>
                        <w:lang w:val="cs-CZ"/>
                      </w:rPr>
                      <w:t>lieky</w:t>
                    </w:r>
                    <w:proofErr w:type="spellEnd"/>
                  </w:hyperlink>
                </w:p>
                <w:p w:rsidR="004924EB" w:rsidRPr="004924EB" w:rsidRDefault="004924EB" w:rsidP="004924EB">
                  <w:pPr>
                    <w:rPr>
                      <w:lang w:val="cs-CZ"/>
                    </w:rPr>
                  </w:pPr>
                </w:p>
                <w:p w:rsidR="004924EB" w:rsidRPr="004924EB" w:rsidRDefault="004924EB" w:rsidP="004924EB">
                  <w:pPr>
                    <w:rPr>
                      <w:lang w:val="cs-CZ"/>
                    </w:rPr>
                  </w:pPr>
                  <w:r w:rsidRPr="004924EB">
                    <w:rPr>
                      <w:b/>
                      <w:bCs/>
                      <w:lang w:val="cs-CZ"/>
                    </w:rPr>
                    <w:t xml:space="preserve">Terapeutická </w:t>
                  </w:r>
                  <w:proofErr w:type="spellStart"/>
                  <w:r w:rsidRPr="004924EB">
                    <w:rPr>
                      <w:b/>
                      <w:bCs/>
                      <w:lang w:val="cs-CZ"/>
                    </w:rPr>
                    <w:t>výnimka</w:t>
                  </w:r>
                  <w:proofErr w:type="spellEnd"/>
                  <w:r w:rsidRPr="004924EB">
                    <w:rPr>
                      <w:b/>
                      <w:bCs/>
                      <w:lang w:val="cs-CZ"/>
                    </w:rPr>
                    <w:t xml:space="preserve"> (TUE)</w:t>
                  </w:r>
                </w:p>
                <w:p w:rsidR="004924EB" w:rsidRPr="004924EB" w:rsidRDefault="004924EB" w:rsidP="004924EB">
                  <w:pPr>
                    <w:rPr>
                      <w:lang w:val="cs-CZ"/>
                    </w:rPr>
                  </w:pPr>
                  <w:r w:rsidRPr="004924EB">
                    <w:rPr>
                      <w:lang w:val="cs-CZ"/>
                    </w:rPr>
                    <w:t xml:space="preserve">Jeden z </w:t>
                  </w:r>
                  <w:proofErr w:type="spellStart"/>
                  <w:r w:rsidRPr="004924EB">
                    <w:rPr>
                      <w:lang w:val="cs-CZ"/>
                    </w:rPr>
                    <w:t>kľúčových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princípov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antidopingu</w:t>
                  </w:r>
                  <w:proofErr w:type="spellEnd"/>
                  <w:r w:rsidRPr="004924EB">
                    <w:rPr>
                      <w:lang w:val="cs-CZ"/>
                    </w:rPr>
                    <w:t xml:space="preserve"> je </w:t>
                  </w:r>
                  <w:proofErr w:type="spellStart"/>
                  <w:r w:rsidRPr="004924EB">
                    <w:rPr>
                      <w:lang w:val="cs-CZ"/>
                    </w:rPr>
                    <w:t>chrániť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zdravie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športovca</w:t>
                  </w:r>
                  <w:proofErr w:type="spellEnd"/>
                  <w:r w:rsidRPr="004924EB">
                    <w:rPr>
                      <w:lang w:val="cs-CZ"/>
                    </w:rPr>
                    <w:t>.</w:t>
                  </w:r>
                </w:p>
                <w:p w:rsidR="004924EB" w:rsidRPr="004924EB" w:rsidRDefault="004924EB" w:rsidP="004924EB">
                  <w:pPr>
                    <w:rPr>
                      <w:lang w:val="cs-CZ"/>
                    </w:rPr>
                  </w:pPr>
                  <w:proofErr w:type="spellStart"/>
                  <w:r w:rsidRPr="004924EB">
                    <w:rPr>
                      <w:lang w:val="cs-CZ"/>
                    </w:rPr>
                    <w:t>Môže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dôjsť</w:t>
                  </w:r>
                  <w:proofErr w:type="spellEnd"/>
                  <w:r w:rsidRPr="004924EB">
                    <w:rPr>
                      <w:lang w:val="cs-CZ"/>
                    </w:rPr>
                    <w:t xml:space="preserve"> k </w:t>
                  </w:r>
                  <w:proofErr w:type="spellStart"/>
                  <w:r w:rsidRPr="004924EB">
                    <w:rPr>
                      <w:lang w:val="cs-CZ"/>
                    </w:rPr>
                    <w:t>situácii</w:t>
                  </w:r>
                  <w:proofErr w:type="spellEnd"/>
                  <w:r w:rsidRPr="004924EB">
                    <w:rPr>
                      <w:lang w:val="cs-CZ"/>
                    </w:rPr>
                    <w:t xml:space="preserve">, </w:t>
                  </w:r>
                  <w:proofErr w:type="spellStart"/>
                  <w:r w:rsidRPr="004924EB">
                    <w:rPr>
                      <w:lang w:val="cs-CZ"/>
                    </w:rPr>
                    <w:t>kedy</w:t>
                  </w:r>
                  <w:proofErr w:type="spellEnd"/>
                  <w:r w:rsidRPr="004924EB">
                    <w:rPr>
                      <w:lang w:val="cs-CZ"/>
                    </w:rPr>
                    <w:t xml:space="preserve"> je </w:t>
                  </w:r>
                  <w:proofErr w:type="spellStart"/>
                  <w:r w:rsidRPr="004924EB">
                    <w:rPr>
                      <w:lang w:val="cs-CZ"/>
                    </w:rPr>
                    <w:t>zo</w:t>
                  </w:r>
                  <w:proofErr w:type="spellEnd"/>
                  <w:r w:rsidRPr="004924EB">
                    <w:rPr>
                      <w:lang w:val="cs-CZ"/>
                    </w:rPr>
                    <w:t xml:space="preserve"> zdravotných </w:t>
                  </w:r>
                  <w:proofErr w:type="spellStart"/>
                  <w:r w:rsidRPr="004924EB">
                    <w:rPr>
                      <w:lang w:val="cs-CZ"/>
                    </w:rPr>
                    <w:t>dôvodov</w:t>
                  </w:r>
                  <w:proofErr w:type="spellEnd"/>
                  <w:r w:rsidRPr="004924EB">
                    <w:rPr>
                      <w:lang w:val="cs-CZ"/>
                    </w:rPr>
                    <w:t xml:space="preserve"> nevyhnutné </w:t>
                  </w:r>
                  <w:proofErr w:type="spellStart"/>
                  <w:r w:rsidRPr="004924EB">
                    <w:rPr>
                      <w:lang w:val="cs-CZ"/>
                    </w:rPr>
                    <w:t>užiť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zakázanú</w:t>
                  </w:r>
                  <w:proofErr w:type="spellEnd"/>
                  <w:r w:rsidRPr="004924EB">
                    <w:rPr>
                      <w:lang w:val="cs-CZ"/>
                    </w:rPr>
                    <w:t xml:space="preserve"> látku </w:t>
                  </w:r>
                  <w:proofErr w:type="spellStart"/>
                  <w:r w:rsidRPr="004924EB">
                    <w:rPr>
                      <w:lang w:val="cs-CZ"/>
                    </w:rPr>
                    <w:t>alebo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použiť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zakázanú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metódu</w:t>
                  </w:r>
                  <w:proofErr w:type="spellEnd"/>
                  <w:r w:rsidRPr="004924EB">
                    <w:rPr>
                      <w:lang w:val="cs-CZ"/>
                    </w:rPr>
                    <w:t xml:space="preserve">. </w:t>
                  </w:r>
                  <w:proofErr w:type="spellStart"/>
                  <w:r w:rsidRPr="004924EB">
                    <w:rPr>
                      <w:lang w:val="cs-CZ"/>
                    </w:rPr>
                    <w:t>Podľa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Kódexu</w:t>
                  </w:r>
                  <w:proofErr w:type="spellEnd"/>
                  <w:r w:rsidRPr="004924EB">
                    <w:rPr>
                      <w:lang w:val="cs-CZ"/>
                    </w:rPr>
                    <w:t xml:space="preserve"> je možné </w:t>
                  </w:r>
                  <w:proofErr w:type="spellStart"/>
                  <w:r w:rsidRPr="004924EB">
                    <w:rPr>
                      <w:lang w:val="cs-CZ"/>
                    </w:rPr>
                    <w:t>takúto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situáciu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riešiť</w:t>
                  </w:r>
                  <w:proofErr w:type="spellEnd"/>
                  <w:r w:rsidRPr="004924EB">
                    <w:rPr>
                      <w:lang w:val="cs-CZ"/>
                    </w:rPr>
                    <w:t xml:space="preserve"> tzv. terapeutickou </w:t>
                  </w:r>
                  <w:proofErr w:type="spellStart"/>
                  <w:r w:rsidRPr="004924EB">
                    <w:rPr>
                      <w:lang w:val="cs-CZ"/>
                    </w:rPr>
                    <w:t>výnimkou</w:t>
                  </w:r>
                  <w:proofErr w:type="spellEnd"/>
                  <w:r w:rsidRPr="004924EB">
                    <w:rPr>
                      <w:lang w:val="cs-CZ"/>
                    </w:rPr>
                    <w:t xml:space="preserve"> (TUE).</w:t>
                  </w:r>
                </w:p>
                <w:p w:rsidR="004924EB" w:rsidRPr="004924EB" w:rsidRDefault="004924EB" w:rsidP="004924EB">
                  <w:pPr>
                    <w:rPr>
                      <w:lang w:val="cs-CZ"/>
                    </w:rPr>
                  </w:pPr>
                  <w:r w:rsidRPr="004924EB">
                    <w:rPr>
                      <w:lang w:val="cs-CZ"/>
                    </w:rPr>
                    <w:t xml:space="preserve">Na </w:t>
                  </w:r>
                  <w:proofErr w:type="spellStart"/>
                  <w:r w:rsidRPr="004924EB">
                    <w:rPr>
                      <w:lang w:val="cs-CZ"/>
                    </w:rPr>
                    <w:t>udelenie</w:t>
                  </w:r>
                  <w:proofErr w:type="spellEnd"/>
                  <w:r w:rsidRPr="004924EB">
                    <w:rPr>
                      <w:lang w:val="cs-CZ"/>
                    </w:rPr>
                    <w:t xml:space="preserve"> TUE </w:t>
                  </w:r>
                  <w:proofErr w:type="spellStart"/>
                  <w:proofErr w:type="gramStart"/>
                  <w:r w:rsidRPr="004924EB">
                    <w:rPr>
                      <w:lang w:val="cs-CZ"/>
                    </w:rPr>
                    <w:t>musia</w:t>
                  </w:r>
                  <w:proofErr w:type="spellEnd"/>
                  <w:proofErr w:type="gramEnd"/>
                  <w:r w:rsidRPr="004924EB">
                    <w:rPr>
                      <w:lang w:val="cs-CZ"/>
                    </w:rPr>
                    <w:t xml:space="preserve"> byť </w:t>
                  </w:r>
                  <w:proofErr w:type="spellStart"/>
                  <w:r w:rsidRPr="004924EB">
                    <w:rPr>
                      <w:lang w:val="cs-CZ"/>
                    </w:rPr>
                    <w:t>splnené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všetky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nasledujúce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kritériá</w:t>
                  </w:r>
                  <w:proofErr w:type="spellEnd"/>
                  <w:r w:rsidRPr="004924EB">
                    <w:rPr>
                      <w:lang w:val="cs-CZ"/>
                    </w:rPr>
                    <w:t>:</w:t>
                  </w:r>
                </w:p>
                <w:p w:rsidR="004924EB" w:rsidRPr="004924EB" w:rsidRDefault="004924EB" w:rsidP="004924EB">
                  <w:pPr>
                    <w:numPr>
                      <w:ilvl w:val="0"/>
                      <w:numId w:val="4"/>
                    </w:numPr>
                    <w:rPr>
                      <w:lang w:val="cs-CZ"/>
                    </w:rPr>
                  </w:pPr>
                  <w:proofErr w:type="spellStart"/>
                  <w:r w:rsidRPr="004924EB">
                    <w:rPr>
                      <w:lang w:val="cs-CZ"/>
                    </w:rPr>
                    <w:t>Športovec</w:t>
                  </w:r>
                  <w:proofErr w:type="spellEnd"/>
                  <w:r w:rsidRPr="004924EB">
                    <w:rPr>
                      <w:lang w:val="cs-CZ"/>
                    </w:rPr>
                    <w:t xml:space="preserve"> má </w:t>
                  </w:r>
                  <w:proofErr w:type="spellStart"/>
                  <w:r w:rsidRPr="004924EB">
                    <w:rPr>
                      <w:lang w:val="cs-CZ"/>
                    </w:rPr>
                    <w:t>jasne</w:t>
                  </w:r>
                  <w:proofErr w:type="spellEnd"/>
                  <w:r w:rsidRPr="004924EB">
                    <w:rPr>
                      <w:lang w:val="cs-CZ"/>
                    </w:rPr>
                    <w:t xml:space="preserve"> diagnostikovaný zdravotný stav, </w:t>
                  </w:r>
                  <w:proofErr w:type="spellStart"/>
                  <w:r w:rsidRPr="004924EB">
                    <w:rPr>
                      <w:lang w:val="cs-CZ"/>
                    </w:rPr>
                    <w:t>ktorý</w:t>
                  </w:r>
                  <w:proofErr w:type="spellEnd"/>
                  <w:r w:rsidRPr="004924EB">
                    <w:rPr>
                      <w:lang w:val="cs-CZ"/>
                    </w:rPr>
                    <w:t xml:space="preserve"> vyžaduje </w:t>
                  </w:r>
                  <w:proofErr w:type="spellStart"/>
                  <w:r w:rsidRPr="004924EB">
                    <w:rPr>
                      <w:lang w:val="cs-CZ"/>
                    </w:rPr>
                    <w:t>liečbu</w:t>
                  </w:r>
                  <w:proofErr w:type="spellEnd"/>
                  <w:r w:rsidRPr="004924EB">
                    <w:rPr>
                      <w:lang w:val="cs-CZ"/>
                    </w:rPr>
                    <w:t xml:space="preserve"> zakázanou látkou </w:t>
                  </w:r>
                  <w:proofErr w:type="spellStart"/>
                  <w:r w:rsidRPr="004924EB">
                    <w:rPr>
                      <w:lang w:val="cs-CZ"/>
                    </w:rPr>
                    <w:t>alebo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použitie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zakázanej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metódy</w:t>
                  </w:r>
                  <w:proofErr w:type="spellEnd"/>
                  <w:r w:rsidRPr="004924EB">
                    <w:rPr>
                      <w:lang w:val="cs-CZ"/>
                    </w:rPr>
                    <w:t>;</w:t>
                  </w:r>
                </w:p>
                <w:p w:rsidR="004924EB" w:rsidRPr="004924EB" w:rsidRDefault="004924EB" w:rsidP="004924EB">
                  <w:pPr>
                    <w:numPr>
                      <w:ilvl w:val="0"/>
                      <w:numId w:val="4"/>
                    </w:numPr>
                    <w:rPr>
                      <w:lang w:val="cs-CZ"/>
                    </w:rPr>
                  </w:pPr>
                  <w:r w:rsidRPr="004924EB">
                    <w:rPr>
                      <w:lang w:val="cs-CZ"/>
                    </w:rPr>
                    <w:lastRenderedPageBreak/>
                    <w:t xml:space="preserve">Terapeutické </w:t>
                  </w:r>
                  <w:proofErr w:type="spellStart"/>
                  <w:r w:rsidRPr="004924EB">
                    <w:rPr>
                      <w:lang w:val="cs-CZ"/>
                    </w:rPr>
                    <w:t>použitie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zakázanej</w:t>
                  </w:r>
                  <w:proofErr w:type="spellEnd"/>
                  <w:r w:rsidRPr="004924EB">
                    <w:rPr>
                      <w:lang w:val="cs-CZ"/>
                    </w:rPr>
                    <w:t xml:space="preserve"> látky </w:t>
                  </w:r>
                  <w:proofErr w:type="spellStart"/>
                  <w:r w:rsidRPr="004924EB">
                    <w:rPr>
                      <w:lang w:val="cs-CZ"/>
                    </w:rPr>
                    <w:t>alebo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zakázanej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metódy</w:t>
                  </w:r>
                  <w:proofErr w:type="spellEnd"/>
                  <w:r w:rsidRPr="004924EB">
                    <w:rPr>
                      <w:lang w:val="cs-CZ"/>
                    </w:rPr>
                    <w:t xml:space="preserve"> s vysokou </w:t>
                  </w:r>
                  <w:proofErr w:type="spellStart"/>
                  <w:r w:rsidRPr="004924EB">
                    <w:rPr>
                      <w:lang w:val="cs-CZ"/>
                    </w:rPr>
                    <w:t>pravdepodobnosťou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nepovedie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gramStart"/>
                  <w:r w:rsidRPr="004924EB">
                    <w:rPr>
                      <w:lang w:val="cs-CZ"/>
                    </w:rPr>
                    <w:t>k</w:t>
                  </w:r>
                  <w:proofErr w:type="gram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zlepšeniu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športovej</w:t>
                  </w:r>
                  <w:proofErr w:type="spellEnd"/>
                  <w:r w:rsidRPr="004924EB">
                    <w:rPr>
                      <w:lang w:val="cs-CZ"/>
                    </w:rPr>
                    <w:t xml:space="preserve"> výkonnosti v porovnaní so </w:t>
                  </w:r>
                  <w:proofErr w:type="spellStart"/>
                  <w:r w:rsidRPr="004924EB">
                    <w:rPr>
                      <w:lang w:val="cs-CZ"/>
                    </w:rPr>
                    <w:t>športovou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výkonnosťou</w:t>
                  </w:r>
                  <w:proofErr w:type="spellEnd"/>
                  <w:r w:rsidRPr="004924EB">
                    <w:rPr>
                      <w:lang w:val="cs-CZ"/>
                    </w:rPr>
                    <w:t xml:space="preserve">, </w:t>
                  </w:r>
                  <w:proofErr w:type="spellStart"/>
                  <w:r w:rsidRPr="004924EB">
                    <w:rPr>
                      <w:lang w:val="cs-CZ"/>
                    </w:rPr>
                    <w:t>keď</w:t>
                  </w:r>
                  <w:proofErr w:type="spellEnd"/>
                  <w:r w:rsidRPr="004924EB">
                    <w:rPr>
                      <w:lang w:val="cs-CZ"/>
                    </w:rPr>
                    <w:t xml:space="preserve"> je </w:t>
                  </w:r>
                  <w:proofErr w:type="spellStart"/>
                  <w:r w:rsidRPr="004924EB">
                    <w:rPr>
                      <w:lang w:val="cs-CZ"/>
                    </w:rPr>
                    <w:t>športovec</w:t>
                  </w:r>
                  <w:proofErr w:type="spellEnd"/>
                  <w:r w:rsidRPr="004924EB">
                    <w:rPr>
                      <w:lang w:val="cs-CZ"/>
                    </w:rPr>
                    <w:t xml:space="preserve"> zdravý;</w:t>
                  </w:r>
                </w:p>
                <w:p w:rsidR="004924EB" w:rsidRPr="004924EB" w:rsidRDefault="004924EB" w:rsidP="004924EB">
                  <w:pPr>
                    <w:numPr>
                      <w:ilvl w:val="0"/>
                      <w:numId w:val="4"/>
                    </w:numPr>
                    <w:rPr>
                      <w:lang w:val="cs-CZ"/>
                    </w:rPr>
                  </w:pPr>
                  <w:r w:rsidRPr="004924EB">
                    <w:rPr>
                      <w:lang w:val="cs-CZ"/>
                    </w:rPr>
                    <w:t xml:space="preserve">Zakázaná látka </w:t>
                  </w:r>
                  <w:proofErr w:type="spellStart"/>
                  <w:r w:rsidRPr="004924EB">
                    <w:rPr>
                      <w:lang w:val="cs-CZ"/>
                    </w:rPr>
                    <w:t>alebo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metóda</w:t>
                  </w:r>
                  <w:proofErr w:type="spellEnd"/>
                  <w:r w:rsidRPr="004924EB">
                    <w:rPr>
                      <w:lang w:val="cs-CZ"/>
                    </w:rPr>
                    <w:t xml:space="preserve"> je indikovaná na terapeutické </w:t>
                  </w:r>
                  <w:proofErr w:type="spellStart"/>
                  <w:r w:rsidRPr="004924EB">
                    <w:rPr>
                      <w:lang w:val="cs-CZ"/>
                    </w:rPr>
                    <w:t>použitie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liečby</w:t>
                  </w:r>
                  <w:proofErr w:type="spellEnd"/>
                  <w:r w:rsidRPr="004924EB">
                    <w:rPr>
                      <w:lang w:val="cs-CZ"/>
                    </w:rPr>
                    <w:t xml:space="preserve"> zdravotného stavu a neexistuje </w:t>
                  </w:r>
                  <w:proofErr w:type="spellStart"/>
                  <w:r w:rsidRPr="004924EB">
                    <w:rPr>
                      <w:lang w:val="cs-CZ"/>
                    </w:rPr>
                    <w:t>žiadna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iná</w:t>
                  </w:r>
                  <w:proofErr w:type="spellEnd"/>
                  <w:r w:rsidRPr="004924EB">
                    <w:rPr>
                      <w:lang w:val="cs-CZ"/>
                    </w:rPr>
                    <w:t xml:space="preserve"> povolená terapeutická </w:t>
                  </w:r>
                  <w:proofErr w:type="spellStart"/>
                  <w:r w:rsidRPr="004924EB">
                    <w:rPr>
                      <w:lang w:val="cs-CZ"/>
                    </w:rPr>
                    <w:t>alternatíva</w:t>
                  </w:r>
                  <w:proofErr w:type="spellEnd"/>
                  <w:r w:rsidRPr="004924EB">
                    <w:rPr>
                      <w:i/>
                      <w:iCs/>
                      <w:lang w:val="cs-CZ"/>
                    </w:rPr>
                    <w:t>;</w:t>
                  </w:r>
                </w:p>
                <w:p w:rsidR="004924EB" w:rsidRPr="004924EB" w:rsidRDefault="004924EB" w:rsidP="004924EB">
                  <w:pPr>
                    <w:numPr>
                      <w:ilvl w:val="0"/>
                      <w:numId w:val="4"/>
                    </w:numPr>
                    <w:rPr>
                      <w:lang w:val="cs-CZ"/>
                    </w:rPr>
                  </w:pPr>
                  <w:proofErr w:type="spellStart"/>
                  <w:r w:rsidRPr="004924EB">
                    <w:rPr>
                      <w:lang w:val="cs-CZ"/>
                    </w:rPr>
                    <w:t>Nutnosť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užitia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zakázanej</w:t>
                  </w:r>
                  <w:proofErr w:type="spellEnd"/>
                  <w:r w:rsidRPr="004924EB">
                    <w:rPr>
                      <w:lang w:val="cs-CZ"/>
                    </w:rPr>
                    <w:t xml:space="preserve"> látky </w:t>
                  </w:r>
                  <w:proofErr w:type="spellStart"/>
                  <w:r w:rsidRPr="004924EB">
                    <w:rPr>
                      <w:lang w:val="cs-CZ"/>
                    </w:rPr>
                    <w:t>alebo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použitia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zakázanej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metódy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nie</w:t>
                  </w:r>
                  <w:proofErr w:type="spellEnd"/>
                  <w:r w:rsidRPr="004924EB">
                    <w:rPr>
                      <w:lang w:val="cs-CZ"/>
                    </w:rPr>
                    <w:t xml:space="preserve"> je </w:t>
                  </w:r>
                  <w:proofErr w:type="spellStart"/>
                  <w:r w:rsidRPr="004924EB">
                    <w:rPr>
                      <w:lang w:val="cs-CZ"/>
                    </w:rPr>
                    <w:t>dôsledok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predchádzajúceho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užitia</w:t>
                  </w:r>
                  <w:proofErr w:type="spellEnd"/>
                  <w:r w:rsidRPr="004924EB">
                    <w:rPr>
                      <w:lang w:val="cs-CZ"/>
                    </w:rPr>
                    <w:t xml:space="preserve">, resp. </w:t>
                  </w:r>
                  <w:proofErr w:type="spellStart"/>
                  <w:r w:rsidRPr="004924EB">
                    <w:rPr>
                      <w:lang w:val="cs-CZ"/>
                    </w:rPr>
                    <w:t>použitia</w:t>
                  </w:r>
                  <w:proofErr w:type="spellEnd"/>
                  <w:r w:rsidRPr="004924EB">
                    <w:rPr>
                      <w:lang w:val="cs-CZ"/>
                    </w:rPr>
                    <w:t xml:space="preserve"> (bez TUE), </w:t>
                  </w:r>
                  <w:proofErr w:type="spellStart"/>
                  <w:r w:rsidRPr="004924EB">
                    <w:rPr>
                      <w:lang w:val="cs-CZ"/>
                    </w:rPr>
                    <w:t>ktorá</w:t>
                  </w:r>
                  <w:proofErr w:type="spellEnd"/>
                  <w:r w:rsidRPr="004924EB">
                    <w:rPr>
                      <w:lang w:val="cs-CZ"/>
                    </w:rPr>
                    <w:t xml:space="preserve"> bola zakázaná v čase daného </w:t>
                  </w:r>
                  <w:proofErr w:type="spellStart"/>
                  <w:r w:rsidRPr="004924EB">
                    <w:rPr>
                      <w:lang w:val="cs-CZ"/>
                    </w:rPr>
                    <w:t>použitia</w:t>
                  </w:r>
                  <w:proofErr w:type="spellEnd"/>
                  <w:r w:rsidRPr="004924EB">
                    <w:rPr>
                      <w:lang w:val="cs-CZ"/>
                    </w:rPr>
                    <w:t>.</w:t>
                  </w:r>
                </w:p>
                <w:p w:rsidR="004924EB" w:rsidRPr="004924EB" w:rsidRDefault="004924EB" w:rsidP="004924EB">
                  <w:pPr>
                    <w:rPr>
                      <w:lang w:val="cs-CZ"/>
                    </w:rPr>
                  </w:pPr>
                </w:p>
                <w:p w:rsidR="004924EB" w:rsidRPr="004924EB" w:rsidRDefault="004924EB" w:rsidP="004924EB">
                  <w:pPr>
                    <w:rPr>
                      <w:lang w:val="cs-CZ"/>
                    </w:rPr>
                  </w:pPr>
                  <w:proofErr w:type="spellStart"/>
                  <w:r w:rsidRPr="004924EB">
                    <w:rPr>
                      <w:lang w:val="cs-CZ"/>
                    </w:rPr>
                    <w:t>Športovci</w:t>
                  </w:r>
                  <w:proofErr w:type="spellEnd"/>
                  <w:r w:rsidRPr="004924EB">
                    <w:rPr>
                      <w:lang w:val="cs-CZ"/>
                    </w:rPr>
                    <w:t xml:space="preserve"> na </w:t>
                  </w:r>
                  <w:proofErr w:type="spellStart"/>
                  <w:r w:rsidRPr="004924EB">
                    <w:rPr>
                      <w:lang w:val="cs-CZ"/>
                    </w:rPr>
                    <w:t>medzinárodnej</w:t>
                  </w:r>
                  <w:proofErr w:type="spellEnd"/>
                  <w:r w:rsidRPr="004924EB">
                    <w:rPr>
                      <w:lang w:val="cs-CZ"/>
                    </w:rPr>
                    <w:t xml:space="preserve"> a </w:t>
                  </w:r>
                  <w:proofErr w:type="spellStart"/>
                  <w:r w:rsidRPr="004924EB">
                    <w:rPr>
                      <w:lang w:val="cs-CZ"/>
                    </w:rPr>
                    <w:t>národnej</w:t>
                  </w:r>
                  <w:proofErr w:type="spellEnd"/>
                  <w:r w:rsidRPr="004924EB">
                    <w:rPr>
                      <w:lang w:val="cs-CZ"/>
                    </w:rPr>
                    <w:t xml:space="preserve"> úrovni si </w:t>
                  </w:r>
                  <w:proofErr w:type="spellStart"/>
                  <w:proofErr w:type="gramStart"/>
                  <w:r w:rsidRPr="004924EB">
                    <w:rPr>
                      <w:lang w:val="cs-CZ"/>
                    </w:rPr>
                    <w:t>musia</w:t>
                  </w:r>
                  <w:proofErr w:type="spellEnd"/>
                  <w:proofErr w:type="gramEnd"/>
                  <w:r w:rsidRPr="004924EB">
                    <w:rPr>
                      <w:lang w:val="cs-CZ"/>
                    </w:rPr>
                    <w:t xml:space="preserve"> byť </w:t>
                  </w:r>
                  <w:proofErr w:type="spellStart"/>
                  <w:r w:rsidRPr="004924EB">
                    <w:rPr>
                      <w:lang w:val="cs-CZ"/>
                    </w:rPr>
                    <w:t>vedomí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ďalšieho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dôležitého</w:t>
                  </w:r>
                  <w:proofErr w:type="spellEnd"/>
                  <w:r w:rsidRPr="004924EB">
                    <w:rPr>
                      <w:lang w:val="cs-CZ"/>
                    </w:rPr>
                    <w:t xml:space="preserve"> pravidla: TUE musí byť </w:t>
                  </w:r>
                  <w:proofErr w:type="spellStart"/>
                  <w:r w:rsidRPr="004924EB">
                    <w:rPr>
                      <w:lang w:val="cs-CZ"/>
                    </w:rPr>
                    <w:t>udelená</w:t>
                  </w:r>
                  <w:proofErr w:type="spellEnd"/>
                  <w:r w:rsidRPr="004924EB">
                    <w:rPr>
                      <w:lang w:val="cs-CZ"/>
                    </w:rPr>
                    <w:t xml:space="preserve"> v </w:t>
                  </w:r>
                  <w:proofErr w:type="spellStart"/>
                  <w:r w:rsidRPr="004924EB">
                    <w:rPr>
                      <w:lang w:val="cs-CZ"/>
                    </w:rPr>
                    <w:t>časovom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predstihu</w:t>
                  </w:r>
                  <w:proofErr w:type="spellEnd"/>
                  <w:r w:rsidRPr="004924EB">
                    <w:rPr>
                      <w:lang w:val="cs-CZ"/>
                    </w:rPr>
                    <w:t xml:space="preserve">, </w:t>
                  </w:r>
                  <w:proofErr w:type="spellStart"/>
                  <w:r w:rsidRPr="004924EB">
                    <w:rPr>
                      <w:lang w:val="cs-CZ"/>
                    </w:rPr>
                    <w:t>nie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retroaktívne</w:t>
                  </w:r>
                  <w:proofErr w:type="spellEnd"/>
                  <w:r w:rsidRPr="004924EB">
                    <w:rPr>
                      <w:lang w:val="cs-CZ"/>
                    </w:rPr>
                    <w:t xml:space="preserve"> (</w:t>
                  </w:r>
                  <w:proofErr w:type="spellStart"/>
                  <w:r w:rsidRPr="004924EB">
                    <w:rPr>
                      <w:lang w:val="cs-CZ"/>
                    </w:rPr>
                    <w:t>spätne</w:t>
                  </w:r>
                  <w:proofErr w:type="spellEnd"/>
                  <w:r w:rsidRPr="004924EB">
                    <w:rPr>
                      <w:lang w:val="cs-CZ"/>
                    </w:rPr>
                    <w:t xml:space="preserve">), okrem </w:t>
                  </w:r>
                  <w:proofErr w:type="spellStart"/>
                  <w:r w:rsidRPr="004924EB">
                    <w:rPr>
                      <w:lang w:val="cs-CZ"/>
                    </w:rPr>
                    <w:t>situácií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ohrozujúcich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zdravie</w:t>
                  </w:r>
                  <w:proofErr w:type="spellEnd"/>
                  <w:r w:rsidRPr="004924EB">
                    <w:rPr>
                      <w:lang w:val="cs-CZ"/>
                    </w:rPr>
                    <w:t xml:space="preserve"> a </w:t>
                  </w:r>
                  <w:proofErr w:type="spellStart"/>
                  <w:r w:rsidRPr="004924EB">
                    <w:rPr>
                      <w:lang w:val="cs-CZ"/>
                    </w:rPr>
                    <w:t>vo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výnimočných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situáciách</w:t>
                  </w:r>
                  <w:proofErr w:type="spellEnd"/>
                  <w:r w:rsidRPr="004924EB">
                    <w:rPr>
                      <w:lang w:val="cs-CZ"/>
                    </w:rPr>
                    <w:t>.</w:t>
                  </w:r>
                </w:p>
                <w:p w:rsidR="004924EB" w:rsidRPr="004924EB" w:rsidRDefault="004924EB" w:rsidP="004924EB">
                  <w:pPr>
                    <w:rPr>
                      <w:lang w:val="cs-CZ"/>
                    </w:rPr>
                  </w:pPr>
                  <w:r w:rsidRPr="004924EB">
                    <w:rPr>
                      <w:lang w:val="cs-CZ"/>
                    </w:rPr>
                    <w:t xml:space="preserve">TUE </w:t>
                  </w:r>
                  <w:proofErr w:type="spellStart"/>
                  <w:r w:rsidRPr="004924EB">
                    <w:rPr>
                      <w:lang w:val="cs-CZ"/>
                    </w:rPr>
                    <w:t>pre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športovcov</w:t>
                  </w:r>
                  <w:proofErr w:type="spellEnd"/>
                  <w:r w:rsidRPr="004924EB">
                    <w:rPr>
                      <w:lang w:val="cs-CZ"/>
                    </w:rPr>
                    <w:t xml:space="preserve"> na </w:t>
                  </w:r>
                  <w:proofErr w:type="spellStart"/>
                  <w:r w:rsidRPr="004924EB">
                    <w:rPr>
                      <w:lang w:val="cs-CZ"/>
                    </w:rPr>
                    <w:t>národnej</w:t>
                  </w:r>
                  <w:proofErr w:type="spellEnd"/>
                  <w:r w:rsidRPr="004924EB">
                    <w:rPr>
                      <w:lang w:val="cs-CZ"/>
                    </w:rPr>
                    <w:t xml:space="preserve"> úrovni </w:t>
                  </w:r>
                  <w:proofErr w:type="spellStart"/>
                  <w:r w:rsidRPr="004924EB">
                    <w:rPr>
                      <w:lang w:val="cs-CZ"/>
                    </w:rPr>
                    <w:t>udeľuje</w:t>
                  </w:r>
                  <w:proofErr w:type="spellEnd"/>
                  <w:r w:rsidRPr="004924EB">
                    <w:rPr>
                      <w:lang w:val="cs-CZ"/>
                    </w:rPr>
                    <w:t xml:space="preserve"> SADA. TUE </w:t>
                  </w:r>
                  <w:proofErr w:type="spellStart"/>
                  <w:r w:rsidRPr="004924EB">
                    <w:rPr>
                      <w:lang w:val="cs-CZ"/>
                    </w:rPr>
                    <w:t>pre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športovcov</w:t>
                  </w:r>
                  <w:proofErr w:type="spellEnd"/>
                  <w:r w:rsidRPr="004924EB">
                    <w:rPr>
                      <w:lang w:val="cs-CZ"/>
                    </w:rPr>
                    <w:t xml:space="preserve"> na </w:t>
                  </w:r>
                  <w:proofErr w:type="spellStart"/>
                  <w:r w:rsidRPr="004924EB">
                    <w:rPr>
                      <w:lang w:val="cs-CZ"/>
                    </w:rPr>
                    <w:t>medzinárodnej</w:t>
                  </w:r>
                  <w:proofErr w:type="spellEnd"/>
                  <w:r w:rsidRPr="004924EB">
                    <w:rPr>
                      <w:lang w:val="cs-CZ"/>
                    </w:rPr>
                    <w:t xml:space="preserve"> úrovni </w:t>
                  </w:r>
                  <w:proofErr w:type="spellStart"/>
                  <w:r w:rsidRPr="004924EB">
                    <w:rPr>
                      <w:lang w:val="cs-CZ"/>
                    </w:rPr>
                    <w:t>udeľuje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príslušná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medzinárodná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federácia</w:t>
                  </w:r>
                  <w:proofErr w:type="spellEnd"/>
                  <w:r w:rsidRPr="004924EB">
                    <w:rPr>
                      <w:lang w:val="cs-CZ"/>
                    </w:rPr>
                    <w:t xml:space="preserve">. </w:t>
                  </w:r>
                  <w:proofErr w:type="spellStart"/>
                  <w:r w:rsidRPr="004924EB">
                    <w:rPr>
                      <w:lang w:val="cs-CZ"/>
                    </w:rPr>
                    <w:t>Usporiadatelia</w:t>
                  </w:r>
                  <w:proofErr w:type="spellEnd"/>
                  <w:r w:rsidRPr="004924EB">
                    <w:rPr>
                      <w:lang w:val="cs-CZ"/>
                    </w:rPr>
                    <w:t xml:space="preserve"> olympijských </w:t>
                  </w:r>
                  <w:proofErr w:type="spellStart"/>
                  <w:r w:rsidRPr="004924EB">
                    <w:rPr>
                      <w:lang w:val="cs-CZ"/>
                    </w:rPr>
                    <w:t>hier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alebo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iných</w:t>
                  </w:r>
                  <w:proofErr w:type="spellEnd"/>
                  <w:r w:rsidRPr="004924EB">
                    <w:rPr>
                      <w:lang w:val="cs-CZ"/>
                    </w:rPr>
                    <w:t xml:space="preserve"> významných </w:t>
                  </w:r>
                  <w:proofErr w:type="spellStart"/>
                  <w:r w:rsidRPr="004924EB">
                    <w:rPr>
                      <w:lang w:val="cs-CZ"/>
                    </w:rPr>
                    <w:t>podujatí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môžu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takisto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udeliť</w:t>
                  </w:r>
                  <w:proofErr w:type="spellEnd"/>
                  <w:r w:rsidRPr="004924EB">
                    <w:rPr>
                      <w:lang w:val="cs-CZ"/>
                    </w:rPr>
                    <w:t xml:space="preserve"> TUE. Nemožno </w:t>
                  </w:r>
                  <w:proofErr w:type="spellStart"/>
                  <w:r w:rsidRPr="004924EB">
                    <w:rPr>
                      <w:lang w:val="cs-CZ"/>
                    </w:rPr>
                    <w:t>rátať</w:t>
                  </w:r>
                  <w:proofErr w:type="spellEnd"/>
                  <w:r w:rsidRPr="004924EB">
                    <w:rPr>
                      <w:lang w:val="cs-CZ"/>
                    </w:rPr>
                    <w:t xml:space="preserve"> s tým, že TUE </w:t>
                  </w:r>
                  <w:proofErr w:type="spellStart"/>
                  <w:r w:rsidRPr="004924EB">
                    <w:rPr>
                      <w:lang w:val="cs-CZ"/>
                    </w:rPr>
                    <w:t>udelená</w:t>
                  </w:r>
                  <w:proofErr w:type="spellEnd"/>
                  <w:r w:rsidRPr="004924EB">
                    <w:rPr>
                      <w:lang w:val="cs-CZ"/>
                    </w:rPr>
                    <w:t xml:space="preserve"> SADA v rámci </w:t>
                  </w:r>
                  <w:proofErr w:type="spellStart"/>
                  <w:r w:rsidRPr="004924EB">
                    <w:rPr>
                      <w:lang w:val="cs-CZ"/>
                    </w:rPr>
                    <w:t>národnej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úrovne</w:t>
                  </w:r>
                  <w:proofErr w:type="spellEnd"/>
                  <w:r w:rsidRPr="004924EB">
                    <w:rPr>
                      <w:lang w:val="cs-CZ"/>
                    </w:rPr>
                    <w:t xml:space="preserve"> bude automaticky uznaná aj na </w:t>
                  </w:r>
                  <w:proofErr w:type="spellStart"/>
                  <w:r w:rsidRPr="004924EB">
                    <w:rPr>
                      <w:lang w:val="cs-CZ"/>
                    </w:rPr>
                    <w:t>medzinárodnej</w:t>
                  </w:r>
                  <w:proofErr w:type="spellEnd"/>
                  <w:r w:rsidRPr="004924EB">
                    <w:rPr>
                      <w:lang w:val="cs-CZ"/>
                    </w:rPr>
                    <w:t xml:space="preserve"> úrovni. V </w:t>
                  </w:r>
                  <w:proofErr w:type="spellStart"/>
                  <w:r w:rsidRPr="004924EB">
                    <w:rPr>
                      <w:lang w:val="cs-CZ"/>
                    </w:rPr>
                    <w:t>prípade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akýchkoľvek</w:t>
                  </w:r>
                  <w:proofErr w:type="spellEnd"/>
                  <w:r w:rsidRPr="004924EB">
                    <w:rPr>
                      <w:lang w:val="cs-CZ"/>
                    </w:rPr>
                    <w:t xml:space="preserve"> pochybností je </w:t>
                  </w:r>
                  <w:proofErr w:type="spellStart"/>
                  <w:r w:rsidRPr="004924EB">
                    <w:rPr>
                      <w:lang w:val="cs-CZ"/>
                    </w:rPr>
                    <w:t>potrebné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kontaktovať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medzinárodnú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federáciu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alebo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usporiadateľa</w:t>
                  </w:r>
                  <w:proofErr w:type="spellEnd"/>
                  <w:r w:rsidRPr="004924EB">
                    <w:rPr>
                      <w:lang w:val="cs-CZ"/>
                    </w:rPr>
                    <w:t xml:space="preserve"> významného </w:t>
                  </w:r>
                  <w:proofErr w:type="spellStart"/>
                  <w:r w:rsidRPr="004924EB">
                    <w:rPr>
                      <w:lang w:val="cs-CZ"/>
                    </w:rPr>
                    <w:t>podujatia</w:t>
                  </w:r>
                  <w:proofErr w:type="spellEnd"/>
                  <w:r w:rsidRPr="004924EB">
                    <w:rPr>
                      <w:lang w:val="cs-CZ"/>
                    </w:rPr>
                    <w:t>.</w:t>
                  </w:r>
                </w:p>
                <w:p w:rsidR="004924EB" w:rsidRPr="004924EB" w:rsidRDefault="004924EB" w:rsidP="004924EB">
                  <w:pPr>
                    <w:rPr>
                      <w:lang w:val="cs-CZ"/>
                    </w:rPr>
                  </w:pPr>
                  <w:proofErr w:type="spellStart"/>
                  <w:r w:rsidRPr="004924EB">
                    <w:rPr>
                      <w:lang w:val="cs-CZ"/>
                    </w:rPr>
                    <w:t>Viac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informácií</w:t>
                  </w:r>
                  <w:proofErr w:type="spellEnd"/>
                  <w:r w:rsidRPr="004924EB">
                    <w:rPr>
                      <w:lang w:val="cs-CZ"/>
                    </w:rPr>
                    <w:t xml:space="preserve"> o procese </w:t>
                  </w:r>
                  <w:proofErr w:type="spellStart"/>
                  <w:r w:rsidRPr="004924EB">
                    <w:rPr>
                      <w:lang w:val="cs-CZ"/>
                    </w:rPr>
                    <w:t>udeľovania</w:t>
                  </w:r>
                  <w:proofErr w:type="spellEnd"/>
                  <w:r w:rsidRPr="004924EB">
                    <w:rPr>
                      <w:lang w:val="cs-CZ"/>
                    </w:rPr>
                    <w:t xml:space="preserve"> TUE </w:t>
                  </w:r>
                  <w:proofErr w:type="spellStart"/>
                  <w:r w:rsidRPr="004924EB">
                    <w:rPr>
                      <w:lang w:val="cs-CZ"/>
                    </w:rPr>
                    <w:t>nájdete</w:t>
                  </w:r>
                  <w:proofErr w:type="spellEnd"/>
                  <w:r w:rsidRPr="004924EB">
                    <w:rPr>
                      <w:lang w:val="cs-CZ"/>
                    </w:rPr>
                    <w:t xml:space="preserve"> tu:</w:t>
                  </w:r>
                  <w:r w:rsidRPr="004924EB">
                    <w:rPr>
                      <w:b/>
                      <w:bCs/>
                      <w:lang w:val="cs-CZ"/>
                    </w:rPr>
                    <w:t xml:space="preserve"> </w:t>
                  </w:r>
                  <w:hyperlink r:id="rId13" w:tooltip="https://antidoping.sk/tue/" w:history="1">
                    <w:r w:rsidRPr="004924EB">
                      <w:rPr>
                        <w:rStyle w:val="Hypertextovodkaz"/>
                        <w:b/>
                        <w:bCs/>
                        <w:lang w:val="cs-CZ"/>
                      </w:rPr>
                      <w:t>https://antidoping.sk/tue/</w:t>
                    </w:r>
                  </w:hyperlink>
                </w:p>
                <w:p w:rsidR="004924EB" w:rsidRPr="004924EB" w:rsidRDefault="004924EB" w:rsidP="004924EB">
                  <w:pPr>
                    <w:rPr>
                      <w:lang w:val="cs-CZ"/>
                    </w:rPr>
                  </w:pPr>
                </w:p>
                <w:p w:rsidR="004924EB" w:rsidRPr="004924EB" w:rsidRDefault="004924EB" w:rsidP="004924EB">
                  <w:pPr>
                    <w:rPr>
                      <w:lang w:val="cs-CZ"/>
                    </w:rPr>
                  </w:pPr>
                </w:p>
                <w:p w:rsidR="004924EB" w:rsidRPr="004924EB" w:rsidRDefault="004924EB" w:rsidP="004924EB">
                  <w:pPr>
                    <w:rPr>
                      <w:b/>
                      <w:bCs/>
                      <w:lang w:val="cs-CZ"/>
                    </w:rPr>
                  </w:pPr>
                  <w:r w:rsidRPr="004924EB">
                    <w:rPr>
                      <w:b/>
                      <w:bCs/>
                      <w:lang w:val="cs-CZ"/>
                    </w:rPr>
                    <w:t xml:space="preserve">Výživové </w:t>
                  </w:r>
                  <w:proofErr w:type="spellStart"/>
                  <w:r w:rsidRPr="004924EB">
                    <w:rPr>
                      <w:b/>
                      <w:bCs/>
                      <w:lang w:val="cs-CZ"/>
                    </w:rPr>
                    <w:t>doplnky</w:t>
                  </w:r>
                  <w:proofErr w:type="spellEnd"/>
                </w:p>
                <w:p w:rsidR="004924EB" w:rsidRPr="004924EB" w:rsidRDefault="004924EB" w:rsidP="004924EB">
                  <w:pPr>
                    <w:rPr>
                      <w:lang w:val="cs-CZ"/>
                    </w:rPr>
                  </w:pPr>
                  <w:proofErr w:type="spellStart"/>
                  <w:r w:rsidRPr="004924EB">
                    <w:rPr>
                      <w:lang w:val="cs-CZ"/>
                    </w:rPr>
                    <w:t>Regulácia</w:t>
                  </w:r>
                  <w:proofErr w:type="spellEnd"/>
                  <w:r w:rsidRPr="004924EB">
                    <w:rPr>
                      <w:lang w:val="cs-CZ"/>
                    </w:rPr>
                    <w:t xml:space="preserve"> výživových </w:t>
                  </w:r>
                  <w:proofErr w:type="spellStart"/>
                  <w:r w:rsidRPr="004924EB">
                    <w:rPr>
                      <w:lang w:val="cs-CZ"/>
                    </w:rPr>
                    <w:t>doplnkov</w:t>
                  </w:r>
                  <w:proofErr w:type="spellEnd"/>
                  <w:r w:rsidRPr="004924EB">
                    <w:rPr>
                      <w:lang w:val="cs-CZ"/>
                    </w:rPr>
                    <w:t xml:space="preserve"> je </w:t>
                  </w:r>
                  <w:proofErr w:type="spellStart"/>
                  <w:r w:rsidRPr="004924EB">
                    <w:rPr>
                      <w:lang w:val="cs-CZ"/>
                    </w:rPr>
                    <w:t>vo</w:t>
                  </w:r>
                  <w:proofErr w:type="spellEnd"/>
                  <w:r w:rsidRPr="004924EB">
                    <w:rPr>
                      <w:lang w:val="cs-CZ"/>
                    </w:rPr>
                    <w:t xml:space="preserve"> všeobecnosti </w:t>
                  </w:r>
                  <w:proofErr w:type="spellStart"/>
                  <w:r w:rsidRPr="004924EB">
                    <w:rPr>
                      <w:lang w:val="cs-CZ"/>
                    </w:rPr>
                    <w:t>minimálna</w:t>
                  </w:r>
                  <w:proofErr w:type="spellEnd"/>
                  <w:r w:rsidRPr="004924EB">
                    <w:rPr>
                      <w:lang w:val="cs-CZ"/>
                    </w:rPr>
                    <w:t xml:space="preserve">. </w:t>
                  </w:r>
                  <w:proofErr w:type="spellStart"/>
                  <w:r w:rsidRPr="004924EB">
                    <w:rPr>
                      <w:lang w:val="cs-CZ"/>
                    </w:rPr>
                    <w:t>Bežné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doplnky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ponúkané</w:t>
                  </w:r>
                  <w:proofErr w:type="spellEnd"/>
                  <w:r w:rsidRPr="004924EB">
                    <w:rPr>
                      <w:lang w:val="cs-CZ"/>
                    </w:rPr>
                    <w:t xml:space="preserve"> či už v </w:t>
                  </w:r>
                  <w:proofErr w:type="spellStart"/>
                  <w:r w:rsidRPr="004924EB">
                    <w:rPr>
                      <w:lang w:val="cs-CZ"/>
                    </w:rPr>
                    <w:t>obchodoch</w:t>
                  </w:r>
                  <w:proofErr w:type="spellEnd"/>
                  <w:r w:rsidRPr="004924EB">
                    <w:rPr>
                      <w:lang w:val="cs-CZ"/>
                    </w:rPr>
                    <w:t xml:space="preserve"> so zdravou výživou </w:t>
                  </w:r>
                  <w:proofErr w:type="spellStart"/>
                  <w:r w:rsidRPr="004924EB">
                    <w:rPr>
                      <w:lang w:val="cs-CZ"/>
                    </w:rPr>
                    <w:t>alebo</w:t>
                  </w:r>
                  <w:proofErr w:type="spellEnd"/>
                  <w:r w:rsidRPr="004924EB">
                    <w:rPr>
                      <w:lang w:val="cs-CZ"/>
                    </w:rPr>
                    <w:t xml:space="preserve"> internetových </w:t>
                  </w:r>
                  <w:proofErr w:type="spellStart"/>
                  <w:r w:rsidRPr="004924EB">
                    <w:rPr>
                      <w:lang w:val="cs-CZ"/>
                    </w:rPr>
                    <w:t>obchodoch</w:t>
                  </w:r>
                  <w:proofErr w:type="spellEnd"/>
                  <w:r w:rsidRPr="004924EB">
                    <w:rPr>
                      <w:lang w:val="cs-CZ"/>
                    </w:rPr>
                    <w:t xml:space="preserve">, by </w:t>
                  </w:r>
                  <w:proofErr w:type="spellStart"/>
                  <w:r w:rsidRPr="004924EB">
                    <w:rPr>
                      <w:lang w:val="cs-CZ"/>
                    </w:rPr>
                    <w:t>nemali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obsahovať</w:t>
                  </w:r>
                  <w:proofErr w:type="spellEnd"/>
                  <w:r w:rsidRPr="004924EB">
                    <w:rPr>
                      <w:lang w:val="cs-CZ"/>
                    </w:rPr>
                    <w:t xml:space="preserve"> zakázané látky, </w:t>
                  </w:r>
                  <w:proofErr w:type="spellStart"/>
                  <w:r w:rsidRPr="004924EB">
                    <w:rPr>
                      <w:lang w:val="cs-CZ"/>
                    </w:rPr>
                    <w:t>ak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nie</w:t>
                  </w:r>
                  <w:proofErr w:type="spellEnd"/>
                  <w:r w:rsidRPr="004924EB">
                    <w:rPr>
                      <w:lang w:val="cs-CZ"/>
                    </w:rPr>
                    <w:t xml:space="preserve"> sú uvedené na </w:t>
                  </w:r>
                  <w:proofErr w:type="spellStart"/>
                  <w:r w:rsidRPr="004924EB">
                    <w:rPr>
                      <w:lang w:val="cs-CZ"/>
                    </w:rPr>
                    <w:t>etikete</w:t>
                  </w:r>
                  <w:proofErr w:type="spellEnd"/>
                  <w:r w:rsidRPr="004924EB">
                    <w:rPr>
                      <w:lang w:val="cs-CZ"/>
                    </w:rPr>
                    <w:t xml:space="preserve"> výrobku. V </w:t>
                  </w:r>
                  <w:proofErr w:type="spellStart"/>
                  <w:r w:rsidRPr="004924EB">
                    <w:rPr>
                      <w:lang w:val="cs-CZ"/>
                    </w:rPr>
                    <w:t>posledných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rokoch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sa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pripisuje</w:t>
                  </w:r>
                  <w:proofErr w:type="spellEnd"/>
                  <w:r w:rsidRPr="004924EB">
                    <w:rPr>
                      <w:lang w:val="cs-CZ"/>
                    </w:rPr>
                    <w:t xml:space="preserve"> značný počet </w:t>
                  </w:r>
                  <w:proofErr w:type="spellStart"/>
                  <w:r w:rsidRPr="004924EB">
                    <w:rPr>
                      <w:lang w:val="cs-CZ"/>
                    </w:rPr>
                    <w:t>pozitívnych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testov</w:t>
                  </w:r>
                  <w:proofErr w:type="spellEnd"/>
                  <w:r w:rsidRPr="004924EB">
                    <w:rPr>
                      <w:lang w:val="cs-CZ"/>
                    </w:rPr>
                    <w:t xml:space="preserve"> zle označeným </w:t>
                  </w:r>
                  <w:proofErr w:type="spellStart"/>
                  <w:r w:rsidRPr="004924EB">
                    <w:rPr>
                      <w:lang w:val="cs-CZ"/>
                    </w:rPr>
                    <w:t>alebo</w:t>
                  </w:r>
                  <w:proofErr w:type="spellEnd"/>
                  <w:r w:rsidRPr="004924EB">
                    <w:rPr>
                      <w:lang w:val="cs-CZ"/>
                    </w:rPr>
                    <w:t xml:space="preserve"> kontaminovaným </w:t>
                  </w:r>
                  <w:proofErr w:type="spellStart"/>
                  <w:r w:rsidRPr="004924EB">
                    <w:rPr>
                      <w:lang w:val="cs-CZ"/>
                    </w:rPr>
                    <w:t>doplnkom</w:t>
                  </w:r>
                  <w:proofErr w:type="spellEnd"/>
                  <w:r w:rsidRPr="004924EB">
                    <w:rPr>
                      <w:lang w:val="cs-CZ"/>
                    </w:rPr>
                    <w:t>.</w:t>
                  </w:r>
                </w:p>
                <w:p w:rsidR="004924EB" w:rsidRPr="004924EB" w:rsidRDefault="004924EB" w:rsidP="004924EB">
                  <w:pPr>
                    <w:rPr>
                      <w:lang w:val="cs-CZ"/>
                    </w:rPr>
                  </w:pPr>
                  <w:proofErr w:type="spellStart"/>
                  <w:r w:rsidRPr="004924EB">
                    <w:rPr>
                      <w:lang w:val="cs-CZ"/>
                    </w:rPr>
                    <w:t>Ak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športovec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užíva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doplnok</w:t>
                  </w:r>
                  <w:proofErr w:type="spellEnd"/>
                  <w:r w:rsidRPr="004924EB">
                    <w:rPr>
                      <w:lang w:val="cs-CZ"/>
                    </w:rPr>
                    <w:t xml:space="preserve"> s </w:t>
                  </w:r>
                  <w:proofErr w:type="spellStart"/>
                  <w:r w:rsidRPr="004924EB">
                    <w:rPr>
                      <w:lang w:val="cs-CZ"/>
                    </w:rPr>
                    <w:t>obsahom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zakázanej</w:t>
                  </w:r>
                  <w:proofErr w:type="spellEnd"/>
                  <w:r w:rsidRPr="004924EB">
                    <w:rPr>
                      <w:lang w:val="cs-CZ"/>
                    </w:rPr>
                    <w:t xml:space="preserve"> látky, </w:t>
                  </w:r>
                  <w:proofErr w:type="spellStart"/>
                  <w:r w:rsidRPr="004924EB">
                    <w:rPr>
                      <w:lang w:val="cs-CZ"/>
                    </w:rPr>
                    <w:t>čo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následne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preukáže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nepriaznivý</w:t>
                  </w:r>
                  <w:proofErr w:type="spellEnd"/>
                  <w:r w:rsidRPr="004924EB">
                    <w:rPr>
                      <w:lang w:val="cs-CZ"/>
                    </w:rPr>
                    <w:t xml:space="preserve"> analytický nález, </w:t>
                  </w:r>
                  <w:proofErr w:type="spellStart"/>
                  <w:r w:rsidRPr="004924EB">
                    <w:rPr>
                      <w:lang w:val="cs-CZ"/>
                    </w:rPr>
                    <w:t>športovec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sa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nemôže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brániť</w:t>
                  </w:r>
                  <w:proofErr w:type="spellEnd"/>
                  <w:r w:rsidRPr="004924EB">
                    <w:rPr>
                      <w:lang w:val="cs-CZ"/>
                    </w:rPr>
                    <w:t xml:space="preserve"> tým, že o </w:t>
                  </w:r>
                  <w:proofErr w:type="spellStart"/>
                  <w:r w:rsidRPr="004924EB">
                    <w:rPr>
                      <w:lang w:val="cs-CZ"/>
                    </w:rPr>
                    <w:t>prítomnosti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zakázanej</w:t>
                  </w:r>
                  <w:proofErr w:type="spellEnd"/>
                  <w:r w:rsidRPr="004924EB">
                    <w:rPr>
                      <w:lang w:val="cs-CZ"/>
                    </w:rPr>
                    <w:t xml:space="preserve"> látky v </w:t>
                  </w:r>
                  <w:proofErr w:type="spellStart"/>
                  <w:r w:rsidRPr="004924EB">
                    <w:rPr>
                      <w:lang w:val="cs-CZ"/>
                    </w:rPr>
                    <w:t>príslušnom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doplnku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nevedel</w:t>
                  </w:r>
                  <w:proofErr w:type="spellEnd"/>
                  <w:r w:rsidRPr="004924EB">
                    <w:rPr>
                      <w:lang w:val="cs-CZ"/>
                    </w:rPr>
                    <w:t xml:space="preserve">. </w:t>
                  </w:r>
                  <w:proofErr w:type="spellStart"/>
                  <w:r w:rsidRPr="004924EB">
                    <w:rPr>
                      <w:lang w:val="cs-CZ"/>
                    </w:rPr>
                    <w:t>Podľa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pravidiel</w:t>
                  </w:r>
                  <w:proofErr w:type="spellEnd"/>
                  <w:r w:rsidRPr="004924EB">
                    <w:rPr>
                      <w:lang w:val="cs-CZ"/>
                    </w:rPr>
                    <w:t xml:space="preserve"> WADA je </w:t>
                  </w:r>
                  <w:proofErr w:type="spellStart"/>
                  <w:r w:rsidRPr="004924EB">
                    <w:rPr>
                      <w:lang w:val="cs-CZ"/>
                    </w:rPr>
                    <w:t>práve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športovec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zodpovedný</w:t>
                  </w:r>
                  <w:proofErr w:type="spellEnd"/>
                  <w:r w:rsidRPr="004924EB">
                    <w:rPr>
                      <w:lang w:val="cs-CZ"/>
                    </w:rPr>
                    <w:t xml:space="preserve"> za </w:t>
                  </w:r>
                  <w:proofErr w:type="spellStart"/>
                  <w:r w:rsidRPr="004924EB">
                    <w:rPr>
                      <w:lang w:val="cs-CZ"/>
                    </w:rPr>
                    <w:t>prítomnosť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zakázanej</w:t>
                  </w:r>
                  <w:proofErr w:type="spellEnd"/>
                  <w:r w:rsidRPr="004924EB">
                    <w:rPr>
                      <w:lang w:val="cs-CZ"/>
                    </w:rPr>
                    <w:t xml:space="preserve"> látky </w:t>
                  </w:r>
                  <w:proofErr w:type="spellStart"/>
                  <w:r w:rsidRPr="004924EB">
                    <w:rPr>
                      <w:lang w:val="cs-CZ"/>
                    </w:rPr>
                    <w:t>vo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svojom</w:t>
                  </w:r>
                  <w:proofErr w:type="spellEnd"/>
                  <w:r w:rsidRPr="004924EB">
                    <w:rPr>
                      <w:lang w:val="cs-CZ"/>
                    </w:rPr>
                    <w:t xml:space="preserve"> organizme bez </w:t>
                  </w:r>
                  <w:proofErr w:type="spellStart"/>
                  <w:r w:rsidRPr="004924EB">
                    <w:rPr>
                      <w:lang w:val="cs-CZ"/>
                    </w:rPr>
                    <w:t>ohľadu</w:t>
                  </w:r>
                  <w:proofErr w:type="spellEnd"/>
                  <w:r w:rsidRPr="004924EB">
                    <w:rPr>
                      <w:lang w:val="cs-CZ"/>
                    </w:rPr>
                    <w:t xml:space="preserve"> na to, či </w:t>
                  </w:r>
                  <w:proofErr w:type="spellStart"/>
                  <w:r w:rsidRPr="004924EB">
                    <w:rPr>
                      <w:lang w:val="cs-CZ"/>
                    </w:rPr>
                    <w:t>zakázanú</w:t>
                  </w:r>
                  <w:proofErr w:type="spellEnd"/>
                  <w:r w:rsidRPr="004924EB">
                    <w:rPr>
                      <w:lang w:val="cs-CZ"/>
                    </w:rPr>
                    <w:t xml:space="preserve"> látku užil </w:t>
                  </w:r>
                  <w:proofErr w:type="spellStart"/>
                  <w:r w:rsidRPr="004924EB">
                    <w:rPr>
                      <w:lang w:val="cs-CZ"/>
                    </w:rPr>
                    <w:t>úmyselne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alebo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neúmyselne</w:t>
                  </w:r>
                  <w:proofErr w:type="spellEnd"/>
                  <w:r w:rsidRPr="004924EB">
                    <w:rPr>
                      <w:lang w:val="cs-CZ"/>
                    </w:rPr>
                    <w:t>.</w:t>
                  </w:r>
                </w:p>
                <w:p w:rsidR="004924EB" w:rsidRPr="004924EB" w:rsidRDefault="004924EB" w:rsidP="004924EB">
                  <w:pPr>
                    <w:rPr>
                      <w:lang w:val="cs-CZ"/>
                    </w:rPr>
                  </w:pPr>
                  <w:proofErr w:type="spellStart"/>
                  <w:r w:rsidRPr="004924EB">
                    <w:rPr>
                      <w:lang w:val="cs-CZ"/>
                    </w:rPr>
                    <w:t>Viac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sa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dočítate</w:t>
                  </w:r>
                  <w:proofErr w:type="spellEnd"/>
                  <w:r w:rsidRPr="004924EB">
                    <w:rPr>
                      <w:lang w:val="cs-CZ"/>
                    </w:rPr>
                    <w:t xml:space="preserve"> v </w:t>
                  </w:r>
                  <w:proofErr w:type="spellStart"/>
                  <w:r w:rsidRPr="004924EB">
                    <w:rPr>
                      <w:lang w:val="cs-CZ"/>
                    </w:rPr>
                    <w:t>príručke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hyperlink r:id="rId14" w:tooltip="http:////antidoping.sk/data/files/654_602_ada_vyzivove_doplnky_web.pdf" w:history="1">
                    <w:proofErr w:type="spellStart"/>
                    <w:r w:rsidRPr="004924EB">
                      <w:rPr>
                        <w:rStyle w:val="Hypertextovodkaz"/>
                        <w:b/>
                        <w:bCs/>
                        <w:lang w:val="cs-CZ"/>
                      </w:rPr>
                      <w:t>Doplnky</w:t>
                    </w:r>
                    <w:proofErr w:type="spellEnd"/>
                    <w:r w:rsidRPr="004924EB">
                      <w:rPr>
                        <w:rStyle w:val="Hypertextovodkaz"/>
                        <w:b/>
                        <w:bCs/>
                        <w:lang w:val="cs-CZ"/>
                      </w:rPr>
                      <w:t xml:space="preserve"> výživy </w:t>
                    </w:r>
                    <w:proofErr w:type="gramStart"/>
                    <w:r w:rsidRPr="004924EB">
                      <w:rPr>
                        <w:rStyle w:val="Hypertextovodkaz"/>
                        <w:b/>
                        <w:bCs/>
                        <w:lang w:val="cs-CZ"/>
                      </w:rPr>
                      <w:t>v</w:t>
                    </w:r>
                    <w:proofErr w:type="gramEnd"/>
                    <w:r w:rsidRPr="004924EB">
                      <w:rPr>
                        <w:rStyle w:val="Hypertextovodkaz"/>
                        <w:b/>
                        <w:bCs/>
                        <w:lang w:val="cs-CZ"/>
                      </w:rPr>
                      <w:t xml:space="preserve"> </w:t>
                    </w:r>
                    <w:proofErr w:type="spellStart"/>
                    <w:r w:rsidRPr="004924EB">
                      <w:rPr>
                        <w:rStyle w:val="Hypertextovodkaz"/>
                        <w:b/>
                        <w:bCs/>
                        <w:lang w:val="cs-CZ"/>
                      </w:rPr>
                      <w:t>športe</w:t>
                    </w:r>
                    <w:proofErr w:type="spellEnd"/>
                  </w:hyperlink>
                  <w:r w:rsidRPr="004924EB">
                    <w:rPr>
                      <w:b/>
                      <w:bCs/>
                      <w:lang w:val="cs-CZ"/>
                    </w:rPr>
                    <w:t>.</w:t>
                  </w:r>
                  <w:r w:rsidRPr="004924EB">
                    <w:rPr>
                      <w:lang w:val="cs-CZ"/>
                    </w:rPr>
                    <w:t> </w:t>
                  </w:r>
                  <w:proofErr w:type="spellStart"/>
                  <w:r w:rsidRPr="004924EB">
                    <w:rPr>
                      <w:lang w:val="cs-CZ"/>
                    </w:rPr>
                    <w:t>Tá</w:t>
                  </w:r>
                  <w:proofErr w:type="spellEnd"/>
                  <w:r w:rsidRPr="004924EB">
                    <w:rPr>
                      <w:lang w:val="cs-CZ"/>
                    </w:rPr>
                    <w:t xml:space="preserve"> je </w:t>
                  </w:r>
                  <w:proofErr w:type="spellStart"/>
                  <w:r w:rsidRPr="004924EB">
                    <w:rPr>
                      <w:lang w:val="cs-CZ"/>
                    </w:rPr>
                    <w:t>zameraná</w:t>
                  </w:r>
                  <w:proofErr w:type="spellEnd"/>
                  <w:r w:rsidRPr="004924EB">
                    <w:rPr>
                      <w:lang w:val="cs-CZ"/>
                    </w:rPr>
                    <w:t xml:space="preserve"> na </w:t>
                  </w:r>
                  <w:proofErr w:type="spellStart"/>
                  <w:r w:rsidRPr="004924EB">
                    <w:rPr>
                      <w:lang w:val="cs-CZ"/>
                    </w:rPr>
                    <w:t>riziká</w:t>
                  </w:r>
                  <w:proofErr w:type="spellEnd"/>
                  <w:r w:rsidRPr="004924EB">
                    <w:rPr>
                      <w:lang w:val="cs-CZ"/>
                    </w:rPr>
                    <w:t xml:space="preserve"> spojené s </w:t>
                  </w:r>
                  <w:proofErr w:type="spellStart"/>
                  <w:r w:rsidRPr="004924EB">
                    <w:rPr>
                      <w:lang w:val="cs-CZ"/>
                    </w:rPr>
                    <w:t>užívaním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dopolkov</w:t>
                  </w:r>
                  <w:proofErr w:type="spellEnd"/>
                  <w:r w:rsidRPr="004924EB">
                    <w:rPr>
                      <w:lang w:val="cs-CZ"/>
                    </w:rPr>
                    <w:t xml:space="preserve"> a </w:t>
                  </w:r>
                  <w:proofErr w:type="spellStart"/>
                  <w:r w:rsidRPr="004924EB">
                    <w:rPr>
                      <w:lang w:val="cs-CZ"/>
                    </w:rPr>
                    <w:t>klasifikačný</w:t>
                  </w:r>
                  <w:proofErr w:type="spellEnd"/>
                  <w:r w:rsidRPr="004924EB">
                    <w:rPr>
                      <w:lang w:val="cs-CZ"/>
                    </w:rPr>
                    <w:t xml:space="preserve"> systém </w:t>
                  </w:r>
                  <w:proofErr w:type="spellStart"/>
                  <w:r w:rsidRPr="004924EB">
                    <w:rPr>
                      <w:lang w:val="cs-CZ"/>
                    </w:rPr>
                    <w:t>doplnkov</w:t>
                  </w:r>
                  <w:proofErr w:type="spellEnd"/>
                  <w:r w:rsidRPr="004924EB">
                    <w:rPr>
                      <w:lang w:val="cs-CZ"/>
                    </w:rPr>
                    <w:t xml:space="preserve">, </w:t>
                  </w:r>
                  <w:proofErr w:type="spellStart"/>
                  <w:r w:rsidRPr="004924EB">
                    <w:rPr>
                      <w:lang w:val="cs-CZ"/>
                    </w:rPr>
                    <w:t>ktorého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cieľom</w:t>
                  </w:r>
                  <w:proofErr w:type="spellEnd"/>
                  <w:r w:rsidRPr="004924EB">
                    <w:rPr>
                      <w:lang w:val="cs-CZ"/>
                    </w:rPr>
                    <w:t xml:space="preserve"> je </w:t>
                  </w:r>
                  <w:proofErr w:type="spellStart"/>
                  <w:r w:rsidRPr="004924EB">
                    <w:rPr>
                      <w:lang w:val="cs-CZ"/>
                    </w:rPr>
                    <w:t>znížiť</w:t>
                  </w:r>
                  <w:proofErr w:type="spellEnd"/>
                  <w:r w:rsidRPr="004924EB">
                    <w:rPr>
                      <w:lang w:val="cs-CZ"/>
                    </w:rPr>
                    <w:t xml:space="preserve"> riziko </w:t>
                  </w:r>
                  <w:proofErr w:type="spellStart"/>
                  <w:r w:rsidRPr="004924EB">
                    <w:rPr>
                      <w:lang w:val="cs-CZ"/>
                    </w:rPr>
                    <w:t>porušenia</w:t>
                  </w:r>
                  <w:proofErr w:type="spellEnd"/>
                  <w:r w:rsidRPr="004924EB">
                    <w:rPr>
                      <w:lang w:val="cs-CZ"/>
                    </w:rPr>
                    <w:t xml:space="preserve"> antidopingových </w:t>
                  </w:r>
                  <w:proofErr w:type="spellStart"/>
                  <w:r w:rsidRPr="004924EB">
                    <w:rPr>
                      <w:lang w:val="cs-CZ"/>
                    </w:rPr>
                    <w:t>pravidiel</w:t>
                  </w:r>
                  <w:proofErr w:type="spellEnd"/>
                  <w:r w:rsidRPr="004924EB">
                    <w:rPr>
                      <w:lang w:val="cs-CZ"/>
                    </w:rPr>
                    <w:t>.</w:t>
                  </w:r>
                </w:p>
                <w:p w:rsidR="004924EB" w:rsidRPr="004924EB" w:rsidRDefault="004924EB" w:rsidP="004924EB">
                  <w:pPr>
                    <w:rPr>
                      <w:lang w:val="cs-CZ"/>
                    </w:rPr>
                  </w:pPr>
                </w:p>
                <w:p w:rsidR="004924EB" w:rsidRPr="004924EB" w:rsidRDefault="004924EB" w:rsidP="004924EB">
                  <w:pPr>
                    <w:rPr>
                      <w:b/>
                      <w:bCs/>
                      <w:lang w:val="cs-CZ"/>
                    </w:rPr>
                  </w:pPr>
                  <w:r w:rsidRPr="004924EB">
                    <w:rPr>
                      <w:b/>
                      <w:bCs/>
                      <w:lang w:val="cs-CZ"/>
                    </w:rPr>
                    <w:lastRenderedPageBreak/>
                    <w:t xml:space="preserve">Práva a povinnosti </w:t>
                  </w:r>
                  <w:proofErr w:type="spellStart"/>
                  <w:r w:rsidRPr="004924EB">
                    <w:rPr>
                      <w:b/>
                      <w:bCs/>
                      <w:lang w:val="cs-CZ"/>
                    </w:rPr>
                    <w:t>športovca</w:t>
                  </w:r>
                  <w:proofErr w:type="spellEnd"/>
                  <w:r w:rsidRPr="004924EB">
                    <w:rPr>
                      <w:b/>
                      <w:bCs/>
                      <w:lang w:val="cs-CZ"/>
                    </w:rPr>
                    <w:t> </w:t>
                  </w:r>
                </w:p>
                <w:p w:rsidR="004924EB" w:rsidRPr="004924EB" w:rsidRDefault="004924EB" w:rsidP="004924EB">
                  <w:pPr>
                    <w:rPr>
                      <w:lang w:val="cs-CZ"/>
                    </w:rPr>
                  </w:pPr>
                  <w:proofErr w:type="spellStart"/>
                  <w:r w:rsidRPr="004924EB">
                    <w:rPr>
                      <w:lang w:val="cs-CZ"/>
                    </w:rPr>
                    <w:t>Športovec</w:t>
                  </w:r>
                  <w:proofErr w:type="spellEnd"/>
                  <w:r w:rsidRPr="004924EB">
                    <w:rPr>
                      <w:lang w:val="cs-CZ"/>
                    </w:rPr>
                    <w:t xml:space="preserve"> má </w:t>
                  </w:r>
                  <w:proofErr w:type="spellStart"/>
                  <w:r w:rsidRPr="004924EB">
                    <w:rPr>
                      <w:lang w:val="cs-CZ"/>
                    </w:rPr>
                    <w:t>isté</w:t>
                  </w:r>
                  <w:proofErr w:type="spellEnd"/>
                  <w:r w:rsidRPr="004924EB">
                    <w:rPr>
                      <w:lang w:val="cs-CZ"/>
                    </w:rPr>
                    <w:t xml:space="preserve"> práva a povinnosti:</w:t>
                  </w:r>
                </w:p>
                <w:p w:rsidR="004924EB" w:rsidRPr="004924EB" w:rsidRDefault="004924EB" w:rsidP="004924EB">
                  <w:pPr>
                    <w:numPr>
                      <w:ilvl w:val="0"/>
                      <w:numId w:val="5"/>
                    </w:numPr>
                    <w:rPr>
                      <w:lang w:val="cs-CZ"/>
                    </w:rPr>
                  </w:pPr>
                  <w:r w:rsidRPr="004924EB">
                    <w:rPr>
                      <w:lang w:val="cs-CZ"/>
                    </w:rPr>
                    <w:t xml:space="preserve">Musí </w:t>
                  </w:r>
                  <w:proofErr w:type="spellStart"/>
                  <w:r w:rsidRPr="004924EB">
                    <w:rPr>
                      <w:lang w:val="cs-CZ"/>
                    </w:rPr>
                    <w:t>ovládať</w:t>
                  </w:r>
                  <w:proofErr w:type="spellEnd"/>
                  <w:r w:rsidRPr="004924EB">
                    <w:rPr>
                      <w:lang w:val="cs-CZ"/>
                    </w:rPr>
                    <w:t xml:space="preserve"> a </w:t>
                  </w:r>
                  <w:proofErr w:type="spellStart"/>
                  <w:r w:rsidRPr="004924EB">
                    <w:rPr>
                      <w:lang w:val="cs-CZ"/>
                    </w:rPr>
                    <w:t>akceptovať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všetky</w:t>
                  </w:r>
                  <w:proofErr w:type="spellEnd"/>
                  <w:r w:rsidRPr="004924EB">
                    <w:rPr>
                      <w:lang w:val="cs-CZ"/>
                    </w:rPr>
                    <w:t xml:space="preserve"> antidopingové </w:t>
                  </w:r>
                  <w:proofErr w:type="spellStart"/>
                  <w:r w:rsidRPr="004924EB">
                    <w:rPr>
                      <w:lang w:val="cs-CZ"/>
                    </w:rPr>
                    <w:t>pravidlá</w:t>
                  </w:r>
                  <w:proofErr w:type="spellEnd"/>
                  <w:r w:rsidRPr="004924EB">
                    <w:rPr>
                      <w:lang w:val="cs-CZ"/>
                    </w:rPr>
                    <w:t>.</w:t>
                  </w:r>
                </w:p>
                <w:p w:rsidR="004924EB" w:rsidRPr="004924EB" w:rsidRDefault="004924EB" w:rsidP="004924EB">
                  <w:pPr>
                    <w:numPr>
                      <w:ilvl w:val="0"/>
                      <w:numId w:val="5"/>
                    </w:numPr>
                    <w:rPr>
                      <w:lang w:val="cs-CZ"/>
                    </w:rPr>
                  </w:pPr>
                  <w:proofErr w:type="spellStart"/>
                  <w:r w:rsidRPr="004924EB">
                    <w:rPr>
                      <w:lang w:val="cs-CZ"/>
                    </w:rPr>
                    <w:t>Nesie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zodpovednosť</w:t>
                  </w:r>
                  <w:proofErr w:type="spellEnd"/>
                  <w:r w:rsidRPr="004924EB">
                    <w:rPr>
                      <w:lang w:val="cs-CZ"/>
                    </w:rPr>
                    <w:t xml:space="preserve"> za </w:t>
                  </w:r>
                  <w:proofErr w:type="spellStart"/>
                  <w:r w:rsidRPr="004924EB">
                    <w:rPr>
                      <w:lang w:val="cs-CZ"/>
                    </w:rPr>
                    <w:t>všetky</w:t>
                  </w:r>
                  <w:proofErr w:type="spellEnd"/>
                  <w:r w:rsidRPr="004924EB">
                    <w:rPr>
                      <w:lang w:val="cs-CZ"/>
                    </w:rPr>
                    <w:t xml:space="preserve"> látky, </w:t>
                  </w:r>
                  <w:proofErr w:type="spellStart"/>
                  <w:r w:rsidRPr="004924EB">
                    <w:rPr>
                      <w:lang w:val="cs-CZ"/>
                    </w:rPr>
                    <w:t>ktoré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sa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dostanú</w:t>
                  </w:r>
                  <w:proofErr w:type="spellEnd"/>
                  <w:r w:rsidRPr="004924EB">
                    <w:rPr>
                      <w:lang w:val="cs-CZ"/>
                    </w:rPr>
                    <w:t xml:space="preserve"> do jeho </w:t>
                  </w:r>
                  <w:proofErr w:type="spellStart"/>
                  <w:r w:rsidRPr="004924EB">
                    <w:rPr>
                      <w:lang w:val="cs-CZ"/>
                    </w:rPr>
                    <w:t>tela</w:t>
                  </w:r>
                  <w:proofErr w:type="spellEnd"/>
                  <w:r w:rsidRPr="004924EB">
                    <w:rPr>
                      <w:lang w:val="cs-CZ"/>
                    </w:rPr>
                    <w:t xml:space="preserve">, </w:t>
                  </w:r>
                  <w:proofErr w:type="spellStart"/>
                  <w:r w:rsidRPr="004924EB">
                    <w:rPr>
                      <w:lang w:val="cs-CZ"/>
                    </w:rPr>
                    <w:t>čiže</w:t>
                  </w:r>
                  <w:proofErr w:type="spellEnd"/>
                  <w:r w:rsidRPr="004924EB">
                    <w:rPr>
                      <w:lang w:val="cs-CZ"/>
                    </w:rPr>
                    <w:t xml:space="preserve"> za </w:t>
                  </w:r>
                  <w:proofErr w:type="spellStart"/>
                  <w:r w:rsidRPr="004924EB">
                    <w:rPr>
                      <w:lang w:val="cs-CZ"/>
                    </w:rPr>
                    <w:t>všetko</w:t>
                  </w:r>
                  <w:proofErr w:type="spellEnd"/>
                  <w:r w:rsidRPr="004924EB">
                    <w:rPr>
                      <w:lang w:val="cs-CZ"/>
                    </w:rPr>
                    <w:t xml:space="preserve">, </w:t>
                  </w:r>
                  <w:proofErr w:type="spellStart"/>
                  <w:r w:rsidRPr="004924EB">
                    <w:rPr>
                      <w:lang w:val="cs-CZ"/>
                    </w:rPr>
                    <w:t>čo</w:t>
                  </w:r>
                  <w:proofErr w:type="spellEnd"/>
                  <w:r w:rsidRPr="004924EB">
                    <w:rPr>
                      <w:lang w:val="cs-CZ"/>
                    </w:rPr>
                    <w:t xml:space="preserve"> konzumuje a pije, </w:t>
                  </w:r>
                  <w:proofErr w:type="spellStart"/>
                  <w:r w:rsidRPr="004924EB">
                    <w:rPr>
                      <w:lang w:val="cs-CZ"/>
                    </w:rPr>
                    <w:t>vrátane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liekov</w:t>
                  </w:r>
                  <w:proofErr w:type="spellEnd"/>
                  <w:r w:rsidRPr="004924EB">
                    <w:rPr>
                      <w:lang w:val="cs-CZ"/>
                    </w:rPr>
                    <w:t xml:space="preserve"> a </w:t>
                  </w:r>
                  <w:proofErr w:type="spellStart"/>
                  <w:r w:rsidRPr="004924EB">
                    <w:rPr>
                      <w:lang w:val="cs-CZ"/>
                    </w:rPr>
                    <w:t>doplnkov</w:t>
                  </w:r>
                  <w:proofErr w:type="spellEnd"/>
                  <w:r w:rsidRPr="004924EB">
                    <w:rPr>
                      <w:lang w:val="cs-CZ"/>
                    </w:rPr>
                    <w:t xml:space="preserve"> výživy, </w:t>
                  </w:r>
                  <w:proofErr w:type="spellStart"/>
                  <w:r w:rsidRPr="004924EB">
                    <w:rPr>
                      <w:lang w:val="cs-CZ"/>
                    </w:rPr>
                    <w:t>ktoré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užíva</w:t>
                  </w:r>
                  <w:proofErr w:type="spellEnd"/>
                  <w:r w:rsidRPr="004924EB">
                    <w:rPr>
                      <w:lang w:val="cs-CZ"/>
                    </w:rPr>
                    <w:t xml:space="preserve">. Základné pravidlo je, </w:t>
                  </w:r>
                  <w:proofErr w:type="spellStart"/>
                  <w:r w:rsidRPr="004924EB">
                    <w:rPr>
                      <w:lang w:val="cs-CZ"/>
                    </w:rPr>
                    <w:t>čo</w:t>
                  </w:r>
                  <w:proofErr w:type="spellEnd"/>
                  <w:r w:rsidRPr="004924EB">
                    <w:rPr>
                      <w:lang w:val="cs-CZ"/>
                    </w:rPr>
                    <w:t xml:space="preserve"> je v </w:t>
                  </w:r>
                  <w:proofErr w:type="spellStart"/>
                  <w:r w:rsidRPr="004924EB">
                    <w:rPr>
                      <w:lang w:val="cs-CZ"/>
                    </w:rPr>
                    <w:t>tvojom</w:t>
                  </w:r>
                  <w:proofErr w:type="spellEnd"/>
                  <w:r w:rsidRPr="004924EB">
                    <w:rPr>
                      <w:lang w:val="cs-CZ"/>
                    </w:rPr>
                    <w:t xml:space="preserve"> tele, za to si aj </w:t>
                  </w:r>
                  <w:proofErr w:type="spellStart"/>
                  <w:r w:rsidRPr="004924EB">
                    <w:rPr>
                      <w:lang w:val="cs-CZ"/>
                    </w:rPr>
                    <w:t>zodpovedný</w:t>
                  </w:r>
                  <w:proofErr w:type="spellEnd"/>
                  <w:r w:rsidRPr="004924EB">
                    <w:rPr>
                      <w:lang w:val="cs-CZ"/>
                    </w:rPr>
                    <w:t>.</w:t>
                  </w:r>
                </w:p>
                <w:p w:rsidR="004924EB" w:rsidRPr="004924EB" w:rsidRDefault="004924EB" w:rsidP="004924EB">
                  <w:pPr>
                    <w:numPr>
                      <w:ilvl w:val="0"/>
                      <w:numId w:val="5"/>
                    </w:numPr>
                    <w:rPr>
                      <w:lang w:val="cs-CZ"/>
                    </w:rPr>
                  </w:pPr>
                  <w:proofErr w:type="gramStart"/>
                  <w:r w:rsidRPr="004924EB">
                    <w:rPr>
                      <w:lang w:val="cs-CZ"/>
                    </w:rPr>
                    <w:t>Musí</w:t>
                  </w:r>
                  <w:proofErr w:type="gramEnd"/>
                  <w:r w:rsidRPr="004924EB">
                    <w:rPr>
                      <w:lang w:val="cs-CZ"/>
                    </w:rPr>
                    <w:t xml:space="preserve"> byť dostupný </w:t>
                  </w:r>
                  <w:proofErr w:type="spellStart"/>
                  <w:r w:rsidRPr="004924EB">
                    <w:rPr>
                      <w:lang w:val="cs-CZ"/>
                    </w:rPr>
                    <w:t>pre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odber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vzoriek</w:t>
                  </w:r>
                  <w:proofErr w:type="spellEnd"/>
                  <w:r w:rsidRPr="004924EB">
                    <w:rPr>
                      <w:lang w:val="cs-CZ"/>
                    </w:rPr>
                    <w:t xml:space="preserve"> za </w:t>
                  </w:r>
                  <w:proofErr w:type="spellStart"/>
                  <w:r w:rsidRPr="004924EB">
                    <w:rPr>
                      <w:lang w:val="cs-CZ"/>
                    </w:rPr>
                    <w:t>účelom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dopingovej</w:t>
                  </w:r>
                  <w:proofErr w:type="spellEnd"/>
                  <w:r w:rsidRPr="004924EB">
                    <w:rPr>
                      <w:lang w:val="cs-CZ"/>
                    </w:rPr>
                    <w:t xml:space="preserve"> kontroly.</w:t>
                  </w:r>
                </w:p>
                <w:p w:rsidR="004924EB" w:rsidRPr="004924EB" w:rsidRDefault="004924EB" w:rsidP="004924EB">
                  <w:pPr>
                    <w:numPr>
                      <w:ilvl w:val="0"/>
                      <w:numId w:val="5"/>
                    </w:numPr>
                    <w:rPr>
                      <w:lang w:val="cs-CZ"/>
                    </w:rPr>
                  </w:pPr>
                  <w:r w:rsidRPr="004924EB">
                    <w:rPr>
                      <w:lang w:val="cs-CZ"/>
                    </w:rPr>
                    <w:t xml:space="preserve">Musí </w:t>
                  </w:r>
                  <w:proofErr w:type="spellStart"/>
                  <w:r w:rsidRPr="004924EB">
                    <w:rPr>
                      <w:lang w:val="cs-CZ"/>
                    </w:rPr>
                    <w:t>informovať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zdravotnícky</w:t>
                  </w:r>
                  <w:proofErr w:type="spellEnd"/>
                  <w:r w:rsidRPr="004924EB">
                    <w:rPr>
                      <w:lang w:val="cs-CZ"/>
                    </w:rPr>
                    <w:t xml:space="preserve"> personál o tom, že </w:t>
                  </w:r>
                  <w:proofErr w:type="spellStart"/>
                  <w:r w:rsidRPr="004924EB">
                    <w:rPr>
                      <w:lang w:val="cs-CZ"/>
                    </w:rPr>
                    <w:t>podlieha</w:t>
                  </w:r>
                  <w:proofErr w:type="spellEnd"/>
                  <w:r w:rsidRPr="004924EB">
                    <w:rPr>
                      <w:lang w:val="cs-CZ"/>
                    </w:rPr>
                    <w:t xml:space="preserve"> antidopingovým </w:t>
                  </w:r>
                  <w:proofErr w:type="spellStart"/>
                  <w:r w:rsidRPr="004924EB">
                    <w:rPr>
                      <w:lang w:val="cs-CZ"/>
                    </w:rPr>
                    <w:t>pravidlám</w:t>
                  </w:r>
                  <w:proofErr w:type="spellEnd"/>
                  <w:r w:rsidRPr="004924EB">
                    <w:rPr>
                      <w:lang w:val="cs-CZ"/>
                    </w:rPr>
                    <w:t xml:space="preserve"> a </w:t>
                  </w:r>
                  <w:proofErr w:type="spellStart"/>
                  <w:r w:rsidRPr="004924EB">
                    <w:rPr>
                      <w:lang w:val="cs-CZ"/>
                    </w:rPr>
                    <w:t>nesmie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užiť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liečbu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obsahujúcu</w:t>
                  </w:r>
                  <w:proofErr w:type="spellEnd"/>
                  <w:r w:rsidRPr="004924EB">
                    <w:rPr>
                      <w:lang w:val="cs-CZ"/>
                    </w:rPr>
                    <w:t xml:space="preserve"> zakázané látky. </w:t>
                  </w:r>
                  <w:proofErr w:type="spellStart"/>
                  <w:r w:rsidRPr="004924EB">
                    <w:rPr>
                      <w:lang w:val="cs-CZ"/>
                    </w:rPr>
                    <w:t>Taktiež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berie</w:t>
                  </w:r>
                  <w:proofErr w:type="spellEnd"/>
                  <w:r w:rsidRPr="004924EB">
                    <w:rPr>
                      <w:lang w:val="cs-CZ"/>
                    </w:rPr>
                    <w:t xml:space="preserve"> na </w:t>
                  </w:r>
                  <w:proofErr w:type="spellStart"/>
                  <w:r w:rsidRPr="004924EB">
                    <w:rPr>
                      <w:lang w:val="cs-CZ"/>
                    </w:rPr>
                    <w:t>seba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zodpovednosť</w:t>
                  </w:r>
                  <w:proofErr w:type="spellEnd"/>
                  <w:r w:rsidRPr="004924EB">
                    <w:rPr>
                      <w:lang w:val="cs-CZ"/>
                    </w:rPr>
                    <w:t xml:space="preserve">, že každá </w:t>
                  </w:r>
                  <w:proofErr w:type="spellStart"/>
                  <w:r w:rsidRPr="004924EB">
                    <w:rPr>
                      <w:lang w:val="cs-CZ"/>
                    </w:rPr>
                    <w:t>podstúpená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liečba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nie</w:t>
                  </w:r>
                  <w:proofErr w:type="spellEnd"/>
                  <w:r w:rsidRPr="004924EB">
                    <w:rPr>
                      <w:lang w:val="cs-CZ"/>
                    </w:rPr>
                    <w:t xml:space="preserve"> je v rozpore s </w:t>
                  </w:r>
                  <w:proofErr w:type="spellStart"/>
                  <w:r w:rsidRPr="004924EB">
                    <w:rPr>
                      <w:lang w:val="cs-CZ"/>
                    </w:rPr>
                    <w:t>Kódexom</w:t>
                  </w:r>
                  <w:proofErr w:type="spellEnd"/>
                  <w:r w:rsidRPr="004924EB">
                    <w:rPr>
                      <w:lang w:val="cs-CZ"/>
                    </w:rPr>
                    <w:t>.</w:t>
                  </w:r>
                </w:p>
                <w:p w:rsidR="004924EB" w:rsidRPr="004924EB" w:rsidRDefault="004924EB" w:rsidP="004924EB">
                  <w:pPr>
                    <w:numPr>
                      <w:ilvl w:val="0"/>
                      <w:numId w:val="5"/>
                    </w:numPr>
                    <w:rPr>
                      <w:lang w:val="cs-CZ"/>
                    </w:rPr>
                  </w:pPr>
                  <w:r w:rsidRPr="004924EB">
                    <w:rPr>
                      <w:lang w:val="cs-CZ"/>
                    </w:rPr>
                    <w:t xml:space="preserve">Musí </w:t>
                  </w:r>
                  <w:proofErr w:type="spellStart"/>
                  <w:r w:rsidRPr="004924EB">
                    <w:rPr>
                      <w:lang w:val="cs-CZ"/>
                    </w:rPr>
                    <w:t>spolupracovať</w:t>
                  </w:r>
                  <w:proofErr w:type="spellEnd"/>
                  <w:r w:rsidRPr="004924EB">
                    <w:rPr>
                      <w:lang w:val="cs-CZ"/>
                    </w:rPr>
                    <w:t xml:space="preserve"> s antidopingovými </w:t>
                  </w:r>
                  <w:proofErr w:type="spellStart"/>
                  <w:r w:rsidRPr="004924EB">
                    <w:rPr>
                      <w:lang w:val="cs-CZ"/>
                    </w:rPr>
                    <w:t>organizáciami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vyšetrujúcimi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porušenia</w:t>
                  </w:r>
                  <w:proofErr w:type="spellEnd"/>
                  <w:r w:rsidRPr="004924EB">
                    <w:rPr>
                      <w:lang w:val="cs-CZ"/>
                    </w:rPr>
                    <w:t xml:space="preserve"> antidopingových </w:t>
                  </w:r>
                  <w:proofErr w:type="spellStart"/>
                  <w:r w:rsidRPr="004924EB">
                    <w:rPr>
                      <w:lang w:val="cs-CZ"/>
                    </w:rPr>
                    <w:t>pravidiel</w:t>
                  </w:r>
                  <w:proofErr w:type="spellEnd"/>
                  <w:r w:rsidRPr="004924EB">
                    <w:rPr>
                      <w:lang w:val="cs-CZ"/>
                    </w:rPr>
                    <w:t>.</w:t>
                  </w:r>
                </w:p>
                <w:p w:rsidR="004924EB" w:rsidRPr="004924EB" w:rsidRDefault="004924EB" w:rsidP="004924EB">
                  <w:pPr>
                    <w:rPr>
                      <w:b/>
                      <w:bCs/>
                      <w:lang w:val="cs-CZ"/>
                    </w:rPr>
                  </w:pPr>
                </w:p>
                <w:p w:rsidR="004924EB" w:rsidRPr="004924EB" w:rsidRDefault="004924EB" w:rsidP="004924EB">
                  <w:pPr>
                    <w:rPr>
                      <w:b/>
                      <w:bCs/>
                      <w:lang w:val="cs-CZ"/>
                    </w:rPr>
                  </w:pPr>
                  <w:proofErr w:type="spellStart"/>
                  <w:r w:rsidRPr="004924EB">
                    <w:rPr>
                      <w:b/>
                      <w:bCs/>
                      <w:lang w:val="cs-CZ"/>
                    </w:rPr>
                    <w:t>Testovanie</w:t>
                  </w:r>
                  <w:proofErr w:type="spellEnd"/>
                  <w:r w:rsidRPr="004924EB">
                    <w:rPr>
                      <w:b/>
                      <w:bCs/>
                      <w:lang w:val="cs-CZ"/>
                    </w:rPr>
                    <w:t xml:space="preserve">, </w:t>
                  </w:r>
                  <w:proofErr w:type="spellStart"/>
                  <w:r w:rsidRPr="004924EB">
                    <w:rPr>
                      <w:b/>
                      <w:bCs/>
                      <w:lang w:val="cs-CZ"/>
                    </w:rPr>
                    <w:t>odber</w:t>
                  </w:r>
                  <w:proofErr w:type="spellEnd"/>
                  <w:r w:rsidRPr="004924EB">
                    <w:rPr>
                      <w:b/>
                      <w:bCs/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b/>
                      <w:bCs/>
                      <w:lang w:val="cs-CZ"/>
                    </w:rPr>
                    <w:t>vzoriek</w:t>
                  </w:r>
                  <w:proofErr w:type="spellEnd"/>
                  <w:r w:rsidRPr="004924EB">
                    <w:rPr>
                      <w:b/>
                      <w:bCs/>
                      <w:lang w:val="cs-CZ"/>
                    </w:rPr>
                    <w:t xml:space="preserve"> a </w:t>
                  </w:r>
                  <w:proofErr w:type="spellStart"/>
                  <w:r w:rsidRPr="004924EB">
                    <w:rPr>
                      <w:b/>
                      <w:bCs/>
                      <w:lang w:val="cs-CZ"/>
                    </w:rPr>
                    <w:t>ich</w:t>
                  </w:r>
                  <w:proofErr w:type="spellEnd"/>
                  <w:r w:rsidRPr="004924EB">
                    <w:rPr>
                      <w:b/>
                      <w:bCs/>
                      <w:lang w:val="cs-CZ"/>
                    </w:rPr>
                    <w:t xml:space="preserve"> analýza </w:t>
                  </w:r>
                </w:p>
                <w:p w:rsidR="004924EB" w:rsidRPr="004924EB" w:rsidRDefault="004924EB" w:rsidP="004924EB">
                  <w:pPr>
                    <w:rPr>
                      <w:lang w:val="cs-CZ"/>
                    </w:rPr>
                  </w:pPr>
                  <w:proofErr w:type="spellStart"/>
                  <w:r w:rsidRPr="004924EB">
                    <w:rPr>
                      <w:lang w:val="cs-CZ"/>
                    </w:rPr>
                    <w:t>Keď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oprávnený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komisár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dopingovej</w:t>
                  </w:r>
                  <w:proofErr w:type="spellEnd"/>
                  <w:r w:rsidRPr="004924EB">
                    <w:rPr>
                      <w:lang w:val="cs-CZ"/>
                    </w:rPr>
                    <w:t xml:space="preserve"> kontroly </w:t>
                  </w:r>
                  <w:proofErr w:type="spellStart"/>
                  <w:r w:rsidRPr="004924EB">
                    <w:rPr>
                      <w:lang w:val="cs-CZ"/>
                    </w:rPr>
                    <w:t>požiada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športovca</w:t>
                  </w:r>
                  <w:proofErr w:type="spellEnd"/>
                  <w:r w:rsidRPr="004924EB">
                    <w:rPr>
                      <w:lang w:val="cs-CZ"/>
                    </w:rPr>
                    <w:t xml:space="preserve"> o </w:t>
                  </w:r>
                  <w:proofErr w:type="spellStart"/>
                  <w:r w:rsidRPr="004924EB">
                    <w:rPr>
                      <w:lang w:val="cs-CZ"/>
                    </w:rPr>
                    <w:t>odovzdanie</w:t>
                  </w:r>
                  <w:proofErr w:type="spellEnd"/>
                  <w:r w:rsidRPr="004924EB">
                    <w:rPr>
                      <w:lang w:val="cs-CZ"/>
                    </w:rPr>
                    <w:t xml:space="preserve"> vzorky, musí tak </w:t>
                  </w:r>
                  <w:proofErr w:type="spellStart"/>
                  <w:r w:rsidRPr="004924EB">
                    <w:rPr>
                      <w:lang w:val="cs-CZ"/>
                    </w:rPr>
                    <w:t>urobiť</w:t>
                  </w:r>
                  <w:proofErr w:type="spellEnd"/>
                  <w:r w:rsidRPr="004924EB">
                    <w:rPr>
                      <w:lang w:val="cs-CZ"/>
                    </w:rPr>
                    <w:t>.</w:t>
                  </w:r>
                </w:p>
                <w:p w:rsidR="004924EB" w:rsidRPr="004924EB" w:rsidRDefault="004924EB" w:rsidP="004924EB">
                  <w:pPr>
                    <w:rPr>
                      <w:lang w:val="cs-CZ"/>
                    </w:rPr>
                  </w:pPr>
                  <w:proofErr w:type="spellStart"/>
                  <w:r w:rsidRPr="004924EB">
                    <w:rPr>
                      <w:lang w:val="cs-CZ"/>
                    </w:rPr>
                    <w:t>Agentúra</w:t>
                  </w:r>
                  <w:proofErr w:type="spellEnd"/>
                  <w:r w:rsidRPr="004924EB">
                    <w:rPr>
                      <w:lang w:val="cs-CZ"/>
                    </w:rPr>
                    <w:t xml:space="preserve"> SADA </w:t>
                  </w:r>
                  <w:proofErr w:type="spellStart"/>
                  <w:r w:rsidRPr="004924EB">
                    <w:rPr>
                      <w:lang w:val="cs-CZ"/>
                    </w:rPr>
                    <w:t>môže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kedykoľvek</w:t>
                  </w:r>
                  <w:proofErr w:type="spellEnd"/>
                  <w:r w:rsidRPr="004924EB">
                    <w:rPr>
                      <w:lang w:val="cs-CZ"/>
                    </w:rPr>
                    <w:t xml:space="preserve"> a </w:t>
                  </w:r>
                  <w:proofErr w:type="spellStart"/>
                  <w:r w:rsidRPr="004924EB">
                    <w:rPr>
                      <w:lang w:val="cs-CZ"/>
                    </w:rPr>
                    <w:t>kdekoľvek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požiadať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akéhokoľvek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športovca</w:t>
                  </w:r>
                  <w:proofErr w:type="spellEnd"/>
                  <w:r w:rsidRPr="004924EB">
                    <w:rPr>
                      <w:lang w:val="cs-CZ"/>
                    </w:rPr>
                    <w:t xml:space="preserve">, na </w:t>
                  </w:r>
                  <w:proofErr w:type="spellStart"/>
                  <w:r w:rsidRPr="004924EB">
                    <w:rPr>
                      <w:lang w:val="cs-CZ"/>
                    </w:rPr>
                    <w:t>ktorého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sa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vzťahuje</w:t>
                  </w:r>
                  <w:proofErr w:type="spellEnd"/>
                  <w:r w:rsidRPr="004924EB">
                    <w:rPr>
                      <w:lang w:val="cs-CZ"/>
                    </w:rPr>
                    <w:t xml:space="preserve"> jej </w:t>
                  </w:r>
                  <w:proofErr w:type="spellStart"/>
                  <w:r w:rsidRPr="004924EB">
                    <w:rPr>
                      <w:lang w:val="cs-CZ"/>
                    </w:rPr>
                    <w:t>oprávnenie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testovať</w:t>
                  </w:r>
                  <w:proofErr w:type="spellEnd"/>
                  <w:r w:rsidRPr="004924EB">
                    <w:rPr>
                      <w:lang w:val="cs-CZ"/>
                    </w:rPr>
                    <w:t xml:space="preserve"> (</w:t>
                  </w:r>
                  <w:proofErr w:type="spellStart"/>
                  <w:r w:rsidRPr="004924EB">
                    <w:rPr>
                      <w:lang w:val="cs-CZ"/>
                    </w:rPr>
                    <w:t>vrátane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športovca</w:t>
                  </w:r>
                  <w:proofErr w:type="spellEnd"/>
                  <w:r w:rsidRPr="004924EB">
                    <w:rPr>
                      <w:lang w:val="cs-CZ"/>
                    </w:rPr>
                    <w:t xml:space="preserve">, </w:t>
                  </w:r>
                  <w:proofErr w:type="spellStart"/>
                  <w:r w:rsidRPr="004924EB">
                    <w:rPr>
                      <w:lang w:val="cs-CZ"/>
                    </w:rPr>
                    <w:t>ktorému</w:t>
                  </w:r>
                  <w:proofErr w:type="spellEnd"/>
                  <w:r w:rsidRPr="004924EB">
                    <w:rPr>
                      <w:lang w:val="cs-CZ"/>
                    </w:rPr>
                    <w:t xml:space="preserve"> bol </w:t>
                  </w:r>
                  <w:proofErr w:type="spellStart"/>
                  <w:r w:rsidRPr="004924EB">
                    <w:rPr>
                      <w:lang w:val="cs-CZ"/>
                    </w:rPr>
                    <w:t>udelený</w:t>
                  </w:r>
                  <w:proofErr w:type="spellEnd"/>
                  <w:r w:rsidRPr="004924EB">
                    <w:rPr>
                      <w:lang w:val="cs-CZ"/>
                    </w:rPr>
                    <w:t xml:space="preserve"> zákaz činnosti), o </w:t>
                  </w:r>
                  <w:proofErr w:type="spellStart"/>
                  <w:r w:rsidRPr="004924EB">
                    <w:rPr>
                      <w:lang w:val="cs-CZ"/>
                    </w:rPr>
                    <w:t>poskytnutie</w:t>
                  </w:r>
                  <w:proofErr w:type="spellEnd"/>
                  <w:r w:rsidRPr="004924EB">
                    <w:rPr>
                      <w:lang w:val="cs-CZ"/>
                    </w:rPr>
                    <w:t xml:space="preserve"> vzorky.</w:t>
                  </w:r>
                </w:p>
                <w:p w:rsidR="004924EB" w:rsidRPr="004924EB" w:rsidRDefault="004924EB" w:rsidP="004924EB">
                  <w:pPr>
                    <w:rPr>
                      <w:lang w:val="cs-CZ"/>
                    </w:rPr>
                  </w:pPr>
                  <w:proofErr w:type="spellStart"/>
                  <w:r w:rsidRPr="004924EB">
                    <w:rPr>
                      <w:u w:val="single"/>
                      <w:lang w:val="cs-CZ"/>
                    </w:rPr>
                    <w:t>Národná</w:t>
                  </w:r>
                  <w:proofErr w:type="spellEnd"/>
                  <w:r w:rsidRPr="004924EB">
                    <w:rPr>
                      <w:u w:val="single"/>
                      <w:lang w:val="cs-CZ"/>
                    </w:rPr>
                    <w:t xml:space="preserve"> antidopingová </w:t>
                  </w:r>
                  <w:proofErr w:type="spellStart"/>
                  <w:r w:rsidRPr="004924EB">
                    <w:rPr>
                      <w:u w:val="single"/>
                      <w:lang w:val="cs-CZ"/>
                    </w:rPr>
                    <w:t>agentúra</w:t>
                  </w:r>
                  <w:proofErr w:type="spellEnd"/>
                  <w:r w:rsidRPr="004924EB">
                    <w:rPr>
                      <w:u w:val="single"/>
                      <w:lang w:val="cs-CZ"/>
                    </w:rPr>
                    <w:t xml:space="preserve"> má </w:t>
                  </w:r>
                  <w:proofErr w:type="spellStart"/>
                  <w:r w:rsidRPr="004924EB">
                    <w:rPr>
                      <w:u w:val="single"/>
                      <w:lang w:val="cs-CZ"/>
                    </w:rPr>
                    <w:t>právomoc</w:t>
                  </w:r>
                  <w:proofErr w:type="spellEnd"/>
                  <w:r w:rsidRPr="004924EB">
                    <w:rPr>
                      <w:u w:val="single"/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u w:val="single"/>
                      <w:lang w:val="cs-CZ"/>
                    </w:rPr>
                    <w:t>testovať</w:t>
                  </w:r>
                  <w:proofErr w:type="spellEnd"/>
                  <w:r w:rsidRPr="004924EB">
                    <w:rPr>
                      <w:u w:val="single"/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u w:val="single"/>
                      <w:lang w:val="cs-CZ"/>
                    </w:rPr>
                    <w:t>športovcov</w:t>
                  </w:r>
                  <w:proofErr w:type="spellEnd"/>
                  <w:r w:rsidRPr="004924EB">
                    <w:rPr>
                      <w:u w:val="single"/>
                      <w:lang w:val="cs-CZ"/>
                    </w:rPr>
                    <w:t>:</w:t>
                  </w:r>
                </w:p>
                <w:p w:rsidR="004924EB" w:rsidRPr="004924EB" w:rsidRDefault="004924EB" w:rsidP="004924EB">
                  <w:pPr>
                    <w:numPr>
                      <w:ilvl w:val="0"/>
                      <w:numId w:val="6"/>
                    </w:numPr>
                    <w:rPr>
                      <w:lang w:val="cs-CZ"/>
                    </w:rPr>
                  </w:pPr>
                  <w:proofErr w:type="spellStart"/>
                  <w:r w:rsidRPr="004924EB">
                    <w:rPr>
                      <w:lang w:val="cs-CZ"/>
                    </w:rPr>
                    <w:t>ktorí</w:t>
                  </w:r>
                  <w:proofErr w:type="spellEnd"/>
                  <w:r w:rsidRPr="004924EB">
                    <w:rPr>
                      <w:lang w:val="cs-CZ"/>
                    </w:rPr>
                    <w:t xml:space="preserve"> sú </w:t>
                  </w:r>
                  <w:proofErr w:type="spellStart"/>
                  <w:r w:rsidRPr="004924EB">
                    <w:rPr>
                      <w:lang w:val="cs-CZ"/>
                    </w:rPr>
                    <w:t>štátnymi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príslušníkmi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danej</w:t>
                  </w:r>
                  <w:proofErr w:type="spellEnd"/>
                  <w:r w:rsidRPr="004924EB">
                    <w:rPr>
                      <w:lang w:val="cs-CZ"/>
                    </w:rPr>
                    <w:t xml:space="preserve"> krajiny, </w:t>
                  </w:r>
                  <w:proofErr w:type="spellStart"/>
                  <w:r w:rsidRPr="004924EB">
                    <w:rPr>
                      <w:lang w:val="cs-CZ"/>
                    </w:rPr>
                    <w:t>majú</w:t>
                  </w:r>
                  <w:proofErr w:type="spellEnd"/>
                  <w:r w:rsidRPr="004924EB">
                    <w:rPr>
                      <w:lang w:val="cs-CZ"/>
                    </w:rPr>
                    <w:t xml:space="preserve"> trvalý pobyt v </w:t>
                  </w:r>
                  <w:proofErr w:type="spellStart"/>
                  <w:r w:rsidRPr="004924EB">
                    <w:rPr>
                      <w:lang w:val="cs-CZ"/>
                    </w:rPr>
                    <w:t>danej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krajine</w:t>
                  </w:r>
                  <w:proofErr w:type="spellEnd"/>
                  <w:r w:rsidRPr="004924EB">
                    <w:rPr>
                      <w:lang w:val="cs-CZ"/>
                    </w:rPr>
                    <w:t xml:space="preserve">, sú </w:t>
                  </w:r>
                  <w:proofErr w:type="spellStart"/>
                  <w:r w:rsidRPr="004924EB">
                    <w:rPr>
                      <w:lang w:val="cs-CZ"/>
                    </w:rPr>
                    <w:t>držiteľmi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licencie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alebo</w:t>
                  </w:r>
                  <w:proofErr w:type="spellEnd"/>
                  <w:r w:rsidRPr="004924EB">
                    <w:rPr>
                      <w:lang w:val="cs-CZ"/>
                    </w:rPr>
                    <w:t xml:space="preserve"> sú </w:t>
                  </w:r>
                  <w:proofErr w:type="spellStart"/>
                  <w:r w:rsidRPr="004924EB">
                    <w:rPr>
                      <w:lang w:val="cs-CZ"/>
                    </w:rPr>
                    <w:t>členmi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športových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zväzov</w:t>
                  </w:r>
                  <w:proofErr w:type="spellEnd"/>
                  <w:r w:rsidRPr="004924EB">
                    <w:rPr>
                      <w:lang w:val="cs-CZ"/>
                    </w:rPr>
                    <w:t xml:space="preserve"> (</w:t>
                  </w:r>
                  <w:proofErr w:type="spellStart"/>
                  <w:r w:rsidRPr="004924EB">
                    <w:rPr>
                      <w:lang w:val="cs-CZ"/>
                    </w:rPr>
                    <w:t>federácií</w:t>
                  </w:r>
                  <w:proofErr w:type="spellEnd"/>
                  <w:r w:rsidRPr="004924EB">
                    <w:rPr>
                      <w:lang w:val="cs-CZ"/>
                    </w:rPr>
                    <w:t xml:space="preserve">, </w:t>
                  </w:r>
                  <w:proofErr w:type="spellStart"/>
                  <w:r w:rsidRPr="004924EB">
                    <w:rPr>
                      <w:lang w:val="cs-CZ"/>
                    </w:rPr>
                    <w:t>asociácií</w:t>
                  </w:r>
                  <w:proofErr w:type="spellEnd"/>
                  <w:r w:rsidRPr="004924EB">
                    <w:rPr>
                      <w:lang w:val="cs-CZ"/>
                    </w:rPr>
                    <w:t xml:space="preserve">) v </w:t>
                  </w:r>
                  <w:proofErr w:type="spellStart"/>
                  <w:r w:rsidRPr="004924EB">
                    <w:rPr>
                      <w:lang w:val="cs-CZ"/>
                    </w:rPr>
                    <w:t>danej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krajine</w:t>
                  </w:r>
                  <w:proofErr w:type="spellEnd"/>
                  <w:r w:rsidRPr="004924EB">
                    <w:rPr>
                      <w:lang w:val="cs-CZ"/>
                    </w:rPr>
                    <w:t xml:space="preserve">, </w:t>
                  </w:r>
                  <w:proofErr w:type="spellStart"/>
                  <w:r w:rsidRPr="004924EB">
                    <w:rPr>
                      <w:lang w:val="cs-CZ"/>
                    </w:rPr>
                    <w:t>alebo</w:t>
                  </w:r>
                  <w:proofErr w:type="spellEnd"/>
                </w:p>
                <w:p w:rsidR="004924EB" w:rsidRPr="004924EB" w:rsidRDefault="004924EB" w:rsidP="004924EB">
                  <w:pPr>
                    <w:numPr>
                      <w:ilvl w:val="0"/>
                      <w:numId w:val="6"/>
                    </w:numPr>
                    <w:rPr>
                      <w:lang w:val="cs-CZ"/>
                    </w:rPr>
                  </w:pPr>
                  <w:proofErr w:type="spellStart"/>
                  <w:r w:rsidRPr="004924EB">
                    <w:rPr>
                      <w:lang w:val="cs-CZ"/>
                    </w:rPr>
                    <w:t>ktorí</w:t>
                  </w:r>
                  <w:proofErr w:type="spellEnd"/>
                  <w:r w:rsidRPr="004924EB">
                    <w:rPr>
                      <w:lang w:val="cs-CZ"/>
                    </w:rPr>
                    <w:t xml:space="preserve"> sú </w:t>
                  </w:r>
                  <w:proofErr w:type="spellStart"/>
                  <w:r w:rsidRPr="004924EB">
                    <w:rPr>
                      <w:lang w:val="cs-CZ"/>
                    </w:rPr>
                    <w:t>prítomní</w:t>
                  </w:r>
                  <w:proofErr w:type="spellEnd"/>
                  <w:r w:rsidRPr="004924EB">
                    <w:rPr>
                      <w:lang w:val="cs-CZ"/>
                    </w:rPr>
                    <w:t xml:space="preserve"> v </w:t>
                  </w:r>
                  <w:proofErr w:type="spellStart"/>
                  <w:r w:rsidRPr="004924EB">
                    <w:rPr>
                      <w:lang w:val="cs-CZ"/>
                    </w:rPr>
                    <w:t>danej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krajine</w:t>
                  </w:r>
                  <w:proofErr w:type="spellEnd"/>
                  <w:r w:rsidRPr="004924EB">
                    <w:rPr>
                      <w:lang w:val="cs-CZ"/>
                    </w:rPr>
                    <w:t xml:space="preserve">, kde </w:t>
                  </w:r>
                  <w:proofErr w:type="spellStart"/>
                  <w:r w:rsidRPr="004924EB">
                    <w:rPr>
                      <w:lang w:val="cs-CZ"/>
                    </w:rPr>
                    <w:t>národná</w:t>
                  </w:r>
                  <w:proofErr w:type="spellEnd"/>
                  <w:r w:rsidRPr="004924EB">
                    <w:rPr>
                      <w:lang w:val="cs-CZ"/>
                    </w:rPr>
                    <w:t xml:space="preserve"> antidopingová </w:t>
                  </w:r>
                  <w:proofErr w:type="spellStart"/>
                  <w:r w:rsidRPr="004924EB">
                    <w:rPr>
                      <w:lang w:val="cs-CZ"/>
                    </w:rPr>
                    <w:t>organizácia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vykonáva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svoju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činnosť</w:t>
                  </w:r>
                  <w:proofErr w:type="spellEnd"/>
                  <w:r w:rsidRPr="004924EB">
                    <w:rPr>
                      <w:lang w:val="cs-CZ"/>
                    </w:rPr>
                    <w:t xml:space="preserve">, </w:t>
                  </w:r>
                  <w:proofErr w:type="spellStart"/>
                  <w:r w:rsidRPr="004924EB">
                    <w:rPr>
                      <w:lang w:val="cs-CZ"/>
                    </w:rPr>
                    <w:t>alebo</w:t>
                  </w:r>
                  <w:proofErr w:type="spellEnd"/>
                </w:p>
                <w:p w:rsidR="004924EB" w:rsidRPr="004924EB" w:rsidRDefault="004924EB" w:rsidP="004924EB">
                  <w:pPr>
                    <w:numPr>
                      <w:ilvl w:val="0"/>
                      <w:numId w:val="6"/>
                    </w:numPr>
                    <w:rPr>
                      <w:lang w:val="cs-CZ"/>
                    </w:rPr>
                  </w:pPr>
                  <w:proofErr w:type="spellStart"/>
                  <w:r w:rsidRPr="004924EB">
                    <w:rPr>
                      <w:lang w:val="cs-CZ"/>
                    </w:rPr>
                    <w:t>ak</w:t>
                  </w:r>
                  <w:proofErr w:type="spellEnd"/>
                  <w:r w:rsidRPr="004924EB">
                    <w:rPr>
                      <w:lang w:val="cs-CZ"/>
                    </w:rPr>
                    <w:t xml:space="preserve"> o to </w:t>
                  </w:r>
                  <w:proofErr w:type="spellStart"/>
                  <w:r w:rsidRPr="004924EB">
                    <w:rPr>
                      <w:lang w:val="cs-CZ"/>
                    </w:rPr>
                    <w:t>požiadala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medzinárodná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federácia</w:t>
                  </w:r>
                  <w:proofErr w:type="spellEnd"/>
                  <w:r w:rsidRPr="004924EB">
                    <w:rPr>
                      <w:lang w:val="cs-CZ"/>
                    </w:rPr>
                    <w:t xml:space="preserve"> (</w:t>
                  </w:r>
                  <w:proofErr w:type="spellStart"/>
                  <w:r w:rsidRPr="004924EB">
                    <w:rPr>
                      <w:lang w:val="cs-CZ"/>
                    </w:rPr>
                    <w:t>asociácia</w:t>
                  </w:r>
                  <w:proofErr w:type="spellEnd"/>
                  <w:r w:rsidRPr="004924EB">
                    <w:rPr>
                      <w:lang w:val="cs-CZ"/>
                    </w:rPr>
                    <w:t xml:space="preserve">), </w:t>
                  </w:r>
                  <w:proofErr w:type="spellStart"/>
                  <w:r w:rsidRPr="004924EB">
                    <w:rPr>
                      <w:lang w:val="cs-CZ"/>
                    </w:rPr>
                    <w:t>ktorá</w:t>
                  </w:r>
                  <w:proofErr w:type="spellEnd"/>
                  <w:r w:rsidRPr="004924EB">
                    <w:rPr>
                      <w:lang w:val="cs-CZ"/>
                    </w:rPr>
                    <w:t xml:space="preserve"> spravuje daného </w:t>
                  </w:r>
                  <w:proofErr w:type="spellStart"/>
                  <w:r w:rsidRPr="004924EB">
                    <w:rPr>
                      <w:lang w:val="cs-CZ"/>
                    </w:rPr>
                    <w:t>športovca</w:t>
                  </w:r>
                  <w:proofErr w:type="spellEnd"/>
                  <w:r w:rsidRPr="004924EB">
                    <w:rPr>
                      <w:lang w:val="cs-CZ"/>
                    </w:rPr>
                    <w:t>.</w:t>
                  </w:r>
                </w:p>
                <w:p w:rsidR="004924EB" w:rsidRPr="004924EB" w:rsidRDefault="004924EB" w:rsidP="004924EB">
                  <w:pPr>
                    <w:rPr>
                      <w:lang w:val="cs-CZ"/>
                    </w:rPr>
                  </w:pPr>
                  <w:r w:rsidRPr="004924EB">
                    <w:rPr>
                      <w:lang w:val="cs-CZ"/>
                    </w:rPr>
                    <w:t xml:space="preserve">Postup </w:t>
                  </w:r>
                  <w:proofErr w:type="spellStart"/>
                  <w:r w:rsidRPr="004924EB">
                    <w:rPr>
                      <w:lang w:val="cs-CZ"/>
                    </w:rPr>
                    <w:t>pri</w:t>
                  </w:r>
                  <w:proofErr w:type="spellEnd"/>
                  <w:r w:rsidRPr="004924EB">
                    <w:rPr>
                      <w:lang w:val="cs-CZ"/>
                    </w:rPr>
                    <w:t xml:space="preserve"> vykonávaní </w:t>
                  </w:r>
                  <w:proofErr w:type="spellStart"/>
                  <w:r w:rsidRPr="004924EB">
                    <w:rPr>
                      <w:lang w:val="cs-CZ"/>
                    </w:rPr>
                    <w:t>dopingovej</w:t>
                  </w:r>
                  <w:proofErr w:type="spellEnd"/>
                  <w:r w:rsidRPr="004924EB">
                    <w:rPr>
                      <w:lang w:val="cs-CZ"/>
                    </w:rPr>
                    <w:t xml:space="preserve"> kontroly je </w:t>
                  </w:r>
                  <w:proofErr w:type="gramStart"/>
                  <w:r w:rsidRPr="004924EB">
                    <w:rPr>
                      <w:lang w:val="cs-CZ"/>
                    </w:rPr>
                    <w:t>v</w:t>
                  </w:r>
                  <w:proofErr w:type="gram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športovo-technickej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rovine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vyjadrený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Svetovým</w:t>
                  </w:r>
                  <w:proofErr w:type="spellEnd"/>
                  <w:r w:rsidRPr="004924EB">
                    <w:rPr>
                      <w:lang w:val="cs-CZ"/>
                    </w:rPr>
                    <w:t xml:space="preserve"> antidopingovým </w:t>
                  </w:r>
                  <w:proofErr w:type="spellStart"/>
                  <w:r w:rsidRPr="004924EB">
                    <w:rPr>
                      <w:lang w:val="cs-CZ"/>
                    </w:rPr>
                    <w:t>Kódexom</w:t>
                  </w:r>
                  <w:proofErr w:type="spellEnd"/>
                  <w:r w:rsidRPr="004924EB">
                    <w:rPr>
                      <w:lang w:val="cs-CZ"/>
                    </w:rPr>
                    <w:t xml:space="preserve"> WADA a jeho </w:t>
                  </w:r>
                  <w:proofErr w:type="spellStart"/>
                  <w:r w:rsidRPr="004924EB">
                    <w:rPr>
                      <w:lang w:val="cs-CZ"/>
                    </w:rPr>
                    <w:t>Medzinárodnou</w:t>
                  </w:r>
                  <w:proofErr w:type="spellEnd"/>
                  <w:r w:rsidRPr="004924EB">
                    <w:rPr>
                      <w:lang w:val="cs-CZ"/>
                    </w:rPr>
                    <w:t xml:space="preserve"> normou </w:t>
                  </w:r>
                  <w:proofErr w:type="spellStart"/>
                  <w:r w:rsidRPr="004924EB">
                    <w:rPr>
                      <w:lang w:val="cs-CZ"/>
                    </w:rPr>
                    <w:t>pre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testovanie</w:t>
                  </w:r>
                  <w:proofErr w:type="spellEnd"/>
                  <w:r w:rsidRPr="004924EB">
                    <w:rPr>
                      <w:lang w:val="cs-CZ"/>
                    </w:rPr>
                    <w:t xml:space="preserve"> a </w:t>
                  </w:r>
                  <w:proofErr w:type="spellStart"/>
                  <w:r w:rsidRPr="004924EB">
                    <w:rPr>
                      <w:lang w:val="cs-CZ"/>
                    </w:rPr>
                    <w:t>vyšetrovanie</w:t>
                  </w:r>
                  <w:proofErr w:type="spellEnd"/>
                  <w:r w:rsidRPr="004924EB">
                    <w:rPr>
                      <w:lang w:val="cs-CZ"/>
                    </w:rPr>
                    <w:t xml:space="preserve">. </w:t>
                  </w:r>
                  <w:proofErr w:type="spellStart"/>
                  <w:r w:rsidRPr="004924EB">
                    <w:rPr>
                      <w:lang w:val="cs-CZ"/>
                    </w:rPr>
                    <w:t>Bližšie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informácie</w:t>
                  </w:r>
                  <w:proofErr w:type="spellEnd"/>
                  <w:r w:rsidRPr="004924EB">
                    <w:rPr>
                      <w:lang w:val="cs-CZ"/>
                    </w:rPr>
                    <w:t xml:space="preserve"> o procese </w:t>
                  </w:r>
                  <w:proofErr w:type="spellStart"/>
                  <w:r w:rsidRPr="004924EB">
                    <w:rPr>
                      <w:lang w:val="cs-CZ"/>
                    </w:rPr>
                    <w:t>dopingovej</w:t>
                  </w:r>
                  <w:proofErr w:type="spellEnd"/>
                  <w:r w:rsidRPr="004924EB">
                    <w:rPr>
                      <w:lang w:val="cs-CZ"/>
                    </w:rPr>
                    <w:t xml:space="preserve"> kontroly </w:t>
                  </w:r>
                  <w:proofErr w:type="spellStart"/>
                  <w:r w:rsidRPr="004924EB">
                    <w:rPr>
                      <w:lang w:val="cs-CZ"/>
                    </w:rPr>
                    <w:t>nájdete</w:t>
                  </w:r>
                  <w:proofErr w:type="spellEnd"/>
                  <w:r w:rsidRPr="004924EB">
                    <w:rPr>
                      <w:lang w:val="cs-CZ"/>
                    </w:rPr>
                    <w:t xml:space="preserve"> tu: </w:t>
                  </w:r>
                  <w:hyperlink r:id="rId15" w:tooltip="https://antidoping.sk/dopingova-kontrola/" w:history="1">
                    <w:r w:rsidRPr="004924EB">
                      <w:rPr>
                        <w:rStyle w:val="Hypertextovodkaz"/>
                        <w:b/>
                        <w:bCs/>
                        <w:lang w:val="cs-CZ"/>
                      </w:rPr>
                      <w:t>https://antidoping.sk/dopingova-kontrola/</w:t>
                    </w:r>
                  </w:hyperlink>
                </w:p>
                <w:p w:rsidR="004924EB" w:rsidRPr="004924EB" w:rsidRDefault="004924EB" w:rsidP="004924EB">
                  <w:pPr>
                    <w:rPr>
                      <w:lang w:val="cs-CZ"/>
                    </w:rPr>
                  </w:pPr>
                  <w:r w:rsidRPr="004924EB">
                    <w:rPr>
                      <w:lang w:val="cs-CZ"/>
                    </w:rPr>
                    <w:t xml:space="preserve">Za </w:t>
                  </w:r>
                  <w:proofErr w:type="spellStart"/>
                  <w:r w:rsidRPr="004924EB">
                    <w:rPr>
                      <w:lang w:val="cs-CZ"/>
                    </w:rPr>
                    <w:t>účelom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zisťovania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prítomnosti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zakázanej</w:t>
                  </w:r>
                  <w:proofErr w:type="spellEnd"/>
                  <w:r w:rsidRPr="004924EB">
                    <w:rPr>
                      <w:lang w:val="cs-CZ"/>
                    </w:rPr>
                    <w:t xml:space="preserve"> látky </w:t>
                  </w:r>
                  <w:proofErr w:type="spellStart"/>
                  <w:r w:rsidRPr="004924EB">
                    <w:rPr>
                      <w:lang w:val="cs-CZ"/>
                    </w:rPr>
                    <w:t>vo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vzorke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športovca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sa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využívajú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laboratória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výlučne</w:t>
                  </w:r>
                  <w:proofErr w:type="spellEnd"/>
                  <w:r w:rsidRPr="004924EB">
                    <w:rPr>
                      <w:lang w:val="cs-CZ"/>
                    </w:rPr>
                    <w:t xml:space="preserve"> akreditované WADA. Vzorky </w:t>
                  </w:r>
                  <w:proofErr w:type="spellStart"/>
                  <w:r w:rsidRPr="004924EB">
                    <w:rPr>
                      <w:lang w:val="cs-CZ"/>
                    </w:rPr>
                    <w:t>moču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proofErr w:type="gramStart"/>
                  <w:r w:rsidRPr="004924EB">
                    <w:rPr>
                      <w:lang w:val="cs-CZ"/>
                    </w:rPr>
                    <w:t>môžu</w:t>
                  </w:r>
                  <w:proofErr w:type="spellEnd"/>
                  <w:proofErr w:type="gramEnd"/>
                  <w:r w:rsidRPr="004924EB">
                    <w:rPr>
                      <w:lang w:val="cs-CZ"/>
                    </w:rPr>
                    <w:t xml:space="preserve"> byť zmrazené, skladované a znovu otestované po dobu 10 </w:t>
                  </w:r>
                  <w:proofErr w:type="spellStart"/>
                  <w:r w:rsidRPr="004924EB">
                    <w:rPr>
                      <w:lang w:val="cs-CZ"/>
                    </w:rPr>
                    <w:t>rokov</w:t>
                  </w:r>
                  <w:proofErr w:type="spellEnd"/>
                  <w:r w:rsidRPr="004924EB">
                    <w:rPr>
                      <w:lang w:val="cs-CZ"/>
                    </w:rPr>
                    <w:t xml:space="preserve">. </w:t>
                  </w:r>
                  <w:proofErr w:type="spellStart"/>
                  <w:r w:rsidRPr="004924EB">
                    <w:rPr>
                      <w:lang w:val="cs-CZ"/>
                    </w:rPr>
                    <w:t>Technológie</w:t>
                  </w:r>
                  <w:proofErr w:type="spellEnd"/>
                  <w:r w:rsidRPr="004924EB">
                    <w:rPr>
                      <w:lang w:val="cs-CZ"/>
                    </w:rPr>
                    <w:t xml:space="preserve"> analýzy </w:t>
                  </w:r>
                  <w:proofErr w:type="spellStart"/>
                  <w:r w:rsidRPr="004924EB">
                    <w:rPr>
                      <w:lang w:val="cs-CZ"/>
                    </w:rPr>
                    <w:t>vzoriek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sa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vyvíjajú</w:t>
                  </w:r>
                  <w:proofErr w:type="spellEnd"/>
                  <w:r w:rsidRPr="004924EB">
                    <w:rPr>
                      <w:lang w:val="cs-CZ"/>
                    </w:rPr>
                    <w:t xml:space="preserve">, </w:t>
                  </w:r>
                  <w:proofErr w:type="spellStart"/>
                  <w:r w:rsidRPr="004924EB">
                    <w:rPr>
                      <w:lang w:val="cs-CZ"/>
                    </w:rPr>
                    <w:t>niektoré</w:t>
                  </w:r>
                  <w:proofErr w:type="spellEnd"/>
                  <w:r w:rsidRPr="004924EB">
                    <w:rPr>
                      <w:lang w:val="cs-CZ"/>
                    </w:rPr>
                    <w:t xml:space="preserve"> zakázané látky a </w:t>
                  </w:r>
                  <w:proofErr w:type="spellStart"/>
                  <w:r w:rsidRPr="004924EB">
                    <w:rPr>
                      <w:lang w:val="cs-CZ"/>
                    </w:rPr>
                    <w:t>metódy</w:t>
                  </w:r>
                  <w:proofErr w:type="spellEnd"/>
                  <w:r w:rsidRPr="004924EB">
                    <w:rPr>
                      <w:lang w:val="cs-CZ"/>
                    </w:rPr>
                    <w:t xml:space="preserve">, </w:t>
                  </w:r>
                  <w:proofErr w:type="spellStart"/>
                  <w:r w:rsidRPr="004924EB">
                    <w:rPr>
                      <w:lang w:val="cs-CZ"/>
                    </w:rPr>
                    <w:t>ktoré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nie</w:t>
                  </w:r>
                  <w:proofErr w:type="spellEnd"/>
                  <w:r w:rsidRPr="004924EB">
                    <w:rPr>
                      <w:lang w:val="cs-CZ"/>
                    </w:rPr>
                    <w:t xml:space="preserve"> sú v </w:t>
                  </w:r>
                  <w:proofErr w:type="spellStart"/>
                  <w:r w:rsidRPr="004924EB">
                    <w:rPr>
                      <w:lang w:val="cs-CZ"/>
                    </w:rPr>
                    <w:lastRenderedPageBreak/>
                    <w:t>súčasnosti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detekovateľné</w:t>
                  </w:r>
                  <w:proofErr w:type="spellEnd"/>
                  <w:r w:rsidRPr="004924EB">
                    <w:rPr>
                      <w:lang w:val="cs-CZ"/>
                    </w:rPr>
                    <w:t xml:space="preserve">, </w:t>
                  </w:r>
                  <w:proofErr w:type="spellStart"/>
                  <w:proofErr w:type="gramStart"/>
                  <w:r w:rsidRPr="004924EB">
                    <w:rPr>
                      <w:lang w:val="cs-CZ"/>
                    </w:rPr>
                    <w:t>môžu</w:t>
                  </w:r>
                  <w:proofErr w:type="spellEnd"/>
                  <w:proofErr w:type="gramEnd"/>
                  <w:r w:rsidRPr="004924EB">
                    <w:rPr>
                      <w:lang w:val="cs-CZ"/>
                    </w:rPr>
                    <w:t xml:space="preserve"> byť odhalené v </w:t>
                  </w:r>
                  <w:proofErr w:type="spellStart"/>
                  <w:r w:rsidRPr="004924EB">
                    <w:rPr>
                      <w:lang w:val="cs-CZ"/>
                    </w:rPr>
                    <w:t>budúcnosti</w:t>
                  </w:r>
                  <w:proofErr w:type="spellEnd"/>
                  <w:r w:rsidRPr="004924EB">
                    <w:rPr>
                      <w:lang w:val="cs-CZ"/>
                    </w:rPr>
                    <w:t xml:space="preserve">. </w:t>
                  </w:r>
                  <w:proofErr w:type="spellStart"/>
                  <w:r w:rsidRPr="004924EB">
                    <w:rPr>
                      <w:lang w:val="cs-CZ"/>
                    </w:rPr>
                    <w:t>Ak</w:t>
                  </w:r>
                  <w:proofErr w:type="spellEnd"/>
                  <w:r w:rsidRPr="004924EB">
                    <w:rPr>
                      <w:lang w:val="cs-CZ"/>
                    </w:rPr>
                    <w:t xml:space="preserve"> už </w:t>
                  </w:r>
                  <w:proofErr w:type="spellStart"/>
                  <w:r w:rsidRPr="004924EB">
                    <w:rPr>
                      <w:lang w:val="cs-CZ"/>
                    </w:rPr>
                    <w:t>boli</w:t>
                  </w:r>
                  <w:proofErr w:type="spellEnd"/>
                  <w:r w:rsidRPr="004924EB">
                    <w:rPr>
                      <w:lang w:val="cs-CZ"/>
                    </w:rPr>
                    <w:t xml:space="preserve"> vzorky použité </w:t>
                  </w:r>
                  <w:proofErr w:type="spellStart"/>
                  <w:r w:rsidRPr="004924EB">
                    <w:rPr>
                      <w:lang w:val="cs-CZ"/>
                    </w:rPr>
                    <w:t>pre</w:t>
                  </w:r>
                  <w:proofErr w:type="spellEnd"/>
                  <w:r w:rsidRPr="004924EB">
                    <w:rPr>
                      <w:lang w:val="cs-CZ"/>
                    </w:rPr>
                    <w:t xml:space="preserve"> účely </w:t>
                  </w:r>
                  <w:proofErr w:type="spellStart"/>
                  <w:r w:rsidRPr="004924EB">
                    <w:rPr>
                      <w:lang w:val="cs-CZ"/>
                    </w:rPr>
                    <w:t>odhalenia</w:t>
                  </w:r>
                  <w:proofErr w:type="spellEnd"/>
                  <w:r w:rsidRPr="004924EB">
                    <w:rPr>
                      <w:lang w:val="cs-CZ"/>
                    </w:rPr>
                    <w:t xml:space="preserve"> zakázaných </w:t>
                  </w:r>
                  <w:proofErr w:type="spellStart"/>
                  <w:r w:rsidRPr="004924EB">
                    <w:rPr>
                      <w:lang w:val="cs-CZ"/>
                    </w:rPr>
                    <w:t>látok</w:t>
                  </w:r>
                  <w:proofErr w:type="spellEnd"/>
                  <w:r w:rsidRPr="004924EB">
                    <w:rPr>
                      <w:lang w:val="cs-CZ"/>
                    </w:rPr>
                    <w:t xml:space="preserve">, </w:t>
                  </w:r>
                  <w:proofErr w:type="spellStart"/>
                  <w:r w:rsidRPr="004924EB">
                    <w:rPr>
                      <w:lang w:val="cs-CZ"/>
                    </w:rPr>
                    <w:t>budú</w:t>
                  </w:r>
                  <w:proofErr w:type="spellEnd"/>
                  <w:r w:rsidRPr="004924EB">
                    <w:rPr>
                      <w:lang w:val="cs-CZ"/>
                    </w:rPr>
                    <w:t xml:space="preserve"> zbavené </w:t>
                  </w:r>
                  <w:proofErr w:type="spellStart"/>
                  <w:r w:rsidRPr="004924EB">
                    <w:rPr>
                      <w:lang w:val="cs-CZ"/>
                    </w:rPr>
                    <w:t>označenia</w:t>
                  </w:r>
                  <w:proofErr w:type="spellEnd"/>
                  <w:r w:rsidRPr="004924EB">
                    <w:rPr>
                      <w:lang w:val="cs-CZ"/>
                    </w:rPr>
                    <w:t xml:space="preserve"> a využité len na </w:t>
                  </w:r>
                  <w:proofErr w:type="spellStart"/>
                  <w:r w:rsidRPr="004924EB">
                    <w:rPr>
                      <w:lang w:val="cs-CZ"/>
                    </w:rPr>
                    <w:t>výskum</w:t>
                  </w:r>
                  <w:proofErr w:type="spellEnd"/>
                  <w:r w:rsidRPr="004924EB">
                    <w:rPr>
                      <w:lang w:val="cs-CZ"/>
                    </w:rPr>
                    <w:t xml:space="preserve">, </w:t>
                  </w:r>
                  <w:proofErr w:type="spellStart"/>
                  <w:r w:rsidRPr="004924EB">
                    <w:rPr>
                      <w:lang w:val="cs-CZ"/>
                    </w:rPr>
                    <w:t>alebo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budú</w:t>
                  </w:r>
                  <w:proofErr w:type="spellEnd"/>
                  <w:r w:rsidRPr="004924EB">
                    <w:rPr>
                      <w:lang w:val="cs-CZ"/>
                    </w:rPr>
                    <w:t xml:space="preserve"> zničené.</w:t>
                  </w:r>
                </w:p>
                <w:p w:rsidR="004924EB" w:rsidRPr="004924EB" w:rsidRDefault="004924EB" w:rsidP="004924EB">
                  <w:pPr>
                    <w:rPr>
                      <w:lang w:val="cs-CZ"/>
                    </w:rPr>
                  </w:pPr>
                  <w:r w:rsidRPr="004924EB">
                    <w:rPr>
                      <w:u w:val="single"/>
                      <w:lang w:val="cs-CZ"/>
                    </w:rPr>
                    <w:t xml:space="preserve">Návrat po ukončení </w:t>
                  </w:r>
                  <w:proofErr w:type="spellStart"/>
                  <w:r w:rsidRPr="004924EB">
                    <w:rPr>
                      <w:u w:val="single"/>
                      <w:lang w:val="cs-CZ"/>
                    </w:rPr>
                    <w:t>aktívnej</w:t>
                  </w:r>
                  <w:proofErr w:type="spellEnd"/>
                  <w:r w:rsidRPr="004924EB">
                    <w:rPr>
                      <w:u w:val="single"/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u w:val="single"/>
                      <w:lang w:val="cs-CZ"/>
                    </w:rPr>
                    <w:t>športovej</w:t>
                  </w:r>
                  <w:proofErr w:type="spellEnd"/>
                  <w:r w:rsidRPr="004924EB">
                    <w:rPr>
                      <w:u w:val="single"/>
                      <w:lang w:val="cs-CZ"/>
                    </w:rPr>
                    <w:t xml:space="preserve"> činnosti</w:t>
                  </w:r>
                </w:p>
                <w:p w:rsidR="004924EB" w:rsidRPr="004924EB" w:rsidRDefault="004924EB" w:rsidP="004924EB">
                  <w:pPr>
                    <w:rPr>
                      <w:lang w:val="cs-CZ"/>
                    </w:rPr>
                  </w:pPr>
                  <w:proofErr w:type="spellStart"/>
                  <w:r w:rsidRPr="004924EB">
                    <w:rPr>
                      <w:lang w:val="cs-CZ"/>
                    </w:rPr>
                    <w:t>Ak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ste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patrili</w:t>
                  </w:r>
                  <w:proofErr w:type="spellEnd"/>
                  <w:r w:rsidRPr="004924EB">
                    <w:rPr>
                      <w:lang w:val="cs-CZ"/>
                    </w:rPr>
                    <w:t xml:space="preserve"> do </w:t>
                  </w:r>
                  <w:proofErr w:type="spellStart"/>
                  <w:r w:rsidRPr="004924EB">
                    <w:rPr>
                      <w:lang w:val="cs-CZ"/>
                    </w:rPr>
                    <w:t>registra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medzinárodnej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federácie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alebo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národného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registra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pre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testovanie</w:t>
                  </w:r>
                  <w:proofErr w:type="spellEnd"/>
                  <w:r w:rsidRPr="004924EB">
                    <w:rPr>
                      <w:lang w:val="cs-CZ"/>
                    </w:rPr>
                    <w:t xml:space="preserve">, musíte 6 </w:t>
                  </w:r>
                  <w:proofErr w:type="spellStart"/>
                  <w:r w:rsidRPr="004924EB">
                    <w:rPr>
                      <w:lang w:val="cs-CZ"/>
                    </w:rPr>
                    <w:t>mesiacov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vopred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zaslať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písomnú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žiadosť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národnej</w:t>
                  </w:r>
                  <w:proofErr w:type="spellEnd"/>
                  <w:r w:rsidRPr="004924EB">
                    <w:rPr>
                      <w:lang w:val="cs-CZ"/>
                    </w:rPr>
                    <w:t> </w:t>
                  </w:r>
                  <w:proofErr w:type="spellStart"/>
                  <w:r w:rsidRPr="004924EB">
                    <w:rPr>
                      <w:lang w:val="cs-CZ"/>
                    </w:rPr>
                    <w:t>antidopingovej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organizácií</w:t>
                  </w:r>
                  <w:proofErr w:type="spellEnd"/>
                  <w:r w:rsidRPr="004924EB">
                    <w:rPr>
                      <w:lang w:val="cs-CZ"/>
                    </w:rPr>
                    <w:t xml:space="preserve">, </w:t>
                  </w:r>
                  <w:proofErr w:type="spellStart"/>
                  <w:r w:rsidRPr="004924EB">
                    <w:rPr>
                      <w:lang w:val="cs-CZ"/>
                    </w:rPr>
                    <w:t>alebo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medzinárodnej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federácií</w:t>
                  </w:r>
                  <w:proofErr w:type="spellEnd"/>
                  <w:r w:rsidRPr="004924EB">
                    <w:rPr>
                      <w:lang w:val="cs-CZ"/>
                    </w:rPr>
                    <w:t xml:space="preserve">. </w:t>
                  </w:r>
                  <w:proofErr w:type="spellStart"/>
                  <w:r w:rsidRPr="004924EB">
                    <w:rPr>
                      <w:lang w:val="cs-CZ"/>
                    </w:rPr>
                    <w:t>Počas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týchto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šiestich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mesiacov</w:t>
                  </w:r>
                  <w:proofErr w:type="spellEnd"/>
                  <w:r w:rsidRPr="004924EB">
                    <w:rPr>
                      <w:lang w:val="cs-CZ"/>
                    </w:rPr>
                    <w:t xml:space="preserve"> budete </w:t>
                  </w:r>
                  <w:proofErr w:type="spellStart"/>
                  <w:r w:rsidRPr="004924EB">
                    <w:rPr>
                      <w:lang w:val="cs-CZ"/>
                    </w:rPr>
                    <w:t>podliehať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pravidlám</w:t>
                  </w:r>
                  <w:proofErr w:type="spellEnd"/>
                  <w:r w:rsidRPr="004924EB">
                    <w:rPr>
                      <w:lang w:val="cs-CZ"/>
                    </w:rPr>
                    <w:t> </w:t>
                  </w:r>
                  <w:proofErr w:type="spellStart"/>
                  <w:r w:rsidRPr="004924EB">
                    <w:rPr>
                      <w:lang w:val="cs-CZ"/>
                    </w:rPr>
                    <w:t>antidopingovej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regulácie</w:t>
                  </w:r>
                  <w:proofErr w:type="spellEnd"/>
                  <w:r w:rsidRPr="004924EB">
                    <w:rPr>
                      <w:lang w:val="cs-CZ"/>
                    </w:rPr>
                    <w:t xml:space="preserve"> a </w:t>
                  </w:r>
                  <w:proofErr w:type="gramStart"/>
                  <w:r w:rsidRPr="004924EB">
                    <w:rPr>
                      <w:lang w:val="cs-CZ"/>
                    </w:rPr>
                    <w:t>musíte</w:t>
                  </w:r>
                  <w:proofErr w:type="gramEnd"/>
                  <w:r w:rsidRPr="004924EB">
                    <w:rPr>
                      <w:lang w:val="cs-CZ"/>
                    </w:rPr>
                    <w:t xml:space="preserve"> byť k </w:t>
                  </w:r>
                  <w:proofErr w:type="spellStart"/>
                  <w:r w:rsidRPr="004924EB">
                    <w:rPr>
                      <w:lang w:val="cs-CZ"/>
                    </w:rPr>
                    <w:t>dispozícií</w:t>
                  </w:r>
                  <w:proofErr w:type="spellEnd"/>
                  <w:r w:rsidRPr="004924EB">
                    <w:rPr>
                      <w:lang w:val="cs-CZ"/>
                    </w:rPr>
                    <w:t xml:space="preserve"> na </w:t>
                  </w:r>
                  <w:proofErr w:type="spellStart"/>
                  <w:r w:rsidRPr="004924EB">
                    <w:rPr>
                      <w:lang w:val="cs-CZ"/>
                    </w:rPr>
                    <w:t>testovanie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skôr</w:t>
                  </w:r>
                  <w:proofErr w:type="spellEnd"/>
                  <w:r w:rsidRPr="004924EB">
                    <w:rPr>
                      <w:lang w:val="cs-CZ"/>
                    </w:rPr>
                    <w:t xml:space="preserve">, </w:t>
                  </w:r>
                  <w:proofErr w:type="spellStart"/>
                  <w:r w:rsidRPr="004924EB">
                    <w:rPr>
                      <w:lang w:val="cs-CZ"/>
                    </w:rPr>
                    <w:t>ako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sa</w:t>
                  </w:r>
                  <w:proofErr w:type="spellEnd"/>
                  <w:r w:rsidRPr="004924EB">
                    <w:rPr>
                      <w:lang w:val="cs-CZ"/>
                    </w:rPr>
                    <w:t xml:space="preserve"> zúčastníte </w:t>
                  </w:r>
                  <w:proofErr w:type="spellStart"/>
                  <w:r w:rsidRPr="004924EB">
                    <w:rPr>
                      <w:lang w:val="cs-CZ"/>
                    </w:rPr>
                    <w:t>súťaže</w:t>
                  </w:r>
                  <w:proofErr w:type="spellEnd"/>
                  <w:r w:rsidRPr="004924EB">
                    <w:rPr>
                      <w:lang w:val="cs-CZ"/>
                    </w:rPr>
                    <w:t>.</w:t>
                  </w:r>
                </w:p>
                <w:p w:rsidR="004924EB" w:rsidRPr="004924EB" w:rsidRDefault="004924EB" w:rsidP="004924EB">
                  <w:pPr>
                    <w:rPr>
                      <w:lang w:val="cs-CZ"/>
                    </w:rPr>
                  </w:pPr>
                </w:p>
                <w:p w:rsidR="004924EB" w:rsidRPr="004924EB" w:rsidRDefault="004924EB" w:rsidP="004924EB">
                  <w:pPr>
                    <w:rPr>
                      <w:b/>
                      <w:bCs/>
                      <w:lang w:val="cs-CZ"/>
                    </w:rPr>
                  </w:pPr>
                  <w:proofErr w:type="spellStart"/>
                  <w:r w:rsidRPr="004924EB">
                    <w:rPr>
                      <w:b/>
                      <w:bCs/>
                      <w:lang w:val="cs-CZ"/>
                    </w:rPr>
                    <w:t>Informácie</w:t>
                  </w:r>
                  <w:proofErr w:type="spellEnd"/>
                  <w:r w:rsidRPr="004924EB">
                    <w:rPr>
                      <w:b/>
                      <w:bCs/>
                      <w:lang w:val="cs-CZ"/>
                    </w:rPr>
                    <w:t xml:space="preserve"> o </w:t>
                  </w:r>
                  <w:proofErr w:type="spellStart"/>
                  <w:r w:rsidRPr="004924EB">
                    <w:rPr>
                      <w:b/>
                      <w:bCs/>
                      <w:lang w:val="cs-CZ"/>
                    </w:rPr>
                    <w:t>mieste</w:t>
                  </w:r>
                  <w:proofErr w:type="spellEnd"/>
                  <w:r w:rsidRPr="004924EB">
                    <w:rPr>
                      <w:b/>
                      <w:bCs/>
                      <w:lang w:val="cs-CZ"/>
                    </w:rPr>
                    <w:t xml:space="preserve"> pobytu – ADAMS </w:t>
                  </w:r>
                </w:p>
                <w:p w:rsidR="004924EB" w:rsidRPr="004924EB" w:rsidRDefault="004924EB" w:rsidP="004924EB">
                  <w:pPr>
                    <w:rPr>
                      <w:lang w:val="cs-CZ"/>
                    </w:rPr>
                  </w:pPr>
                  <w:r w:rsidRPr="004924EB">
                    <w:rPr>
                      <w:lang w:val="cs-CZ"/>
                    </w:rPr>
                    <w:t>ADAMS (</w:t>
                  </w:r>
                  <w:r w:rsidRPr="004924EB">
                    <w:rPr>
                      <w:i/>
                      <w:iCs/>
                      <w:lang w:val="cs-CZ"/>
                    </w:rPr>
                    <w:t xml:space="preserve">Anti-Doping </w:t>
                  </w:r>
                  <w:proofErr w:type="spellStart"/>
                  <w:r w:rsidRPr="004924EB">
                    <w:rPr>
                      <w:i/>
                      <w:iCs/>
                      <w:lang w:val="cs-CZ"/>
                    </w:rPr>
                    <w:t>Administration</w:t>
                  </w:r>
                  <w:proofErr w:type="spellEnd"/>
                  <w:r w:rsidRPr="004924EB">
                    <w:rPr>
                      <w:i/>
                      <w:iCs/>
                      <w:lang w:val="cs-CZ"/>
                    </w:rPr>
                    <w:t xml:space="preserve"> and Management </w:t>
                  </w:r>
                  <w:proofErr w:type="spellStart"/>
                  <w:r w:rsidRPr="004924EB">
                    <w:rPr>
                      <w:i/>
                      <w:iCs/>
                      <w:lang w:val="cs-CZ"/>
                    </w:rPr>
                    <w:t>System</w:t>
                  </w:r>
                  <w:proofErr w:type="spellEnd"/>
                  <w:r w:rsidRPr="004924EB">
                    <w:rPr>
                      <w:lang w:val="cs-CZ"/>
                    </w:rPr>
                    <w:t xml:space="preserve"> – Antidopingový </w:t>
                  </w:r>
                  <w:proofErr w:type="spellStart"/>
                  <w:r w:rsidRPr="004924EB">
                    <w:rPr>
                      <w:lang w:val="cs-CZ"/>
                    </w:rPr>
                    <w:t>správny</w:t>
                  </w:r>
                  <w:proofErr w:type="spellEnd"/>
                  <w:r w:rsidRPr="004924EB">
                    <w:rPr>
                      <w:lang w:val="cs-CZ"/>
                    </w:rPr>
                    <w:t xml:space="preserve"> a </w:t>
                  </w:r>
                  <w:proofErr w:type="spellStart"/>
                  <w:r w:rsidRPr="004924EB">
                    <w:rPr>
                      <w:lang w:val="cs-CZ"/>
                    </w:rPr>
                    <w:t>riadiaci</w:t>
                  </w:r>
                  <w:proofErr w:type="spellEnd"/>
                  <w:r w:rsidRPr="004924EB">
                    <w:rPr>
                      <w:lang w:val="cs-CZ"/>
                    </w:rPr>
                    <w:t xml:space="preserve"> systém) je internetový databázový systém </w:t>
                  </w:r>
                  <w:proofErr w:type="spellStart"/>
                  <w:r w:rsidRPr="004924EB">
                    <w:rPr>
                      <w:lang w:val="cs-CZ"/>
                    </w:rPr>
                    <w:t>vytvorený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Svetovou</w:t>
                  </w:r>
                  <w:proofErr w:type="spellEnd"/>
                  <w:r w:rsidRPr="004924EB">
                    <w:rPr>
                      <w:lang w:val="cs-CZ"/>
                    </w:rPr>
                    <w:t xml:space="preserve"> antidopingovou </w:t>
                  </w:r>
                  <w:proofErr w:type="spellStart"/>
                  <w:r w:rsidRPr="004924EB">
                    <w:rPr>
                      <w:lang w:val="cs-CZ"/>
                    </w:rPr>
                    <w:t>agentúrou</w:t>
                  </w:r>
                  <w:proofErr w:type="spellEnd"/>
                  <w:r w:rsidRPr="004924EB">
                    <w:rPr>
                      <w:lang w:val="cs-CZ"/>
                    </w:rPr>
                    <w:t xml:space="preserve"> (WADA).</w:t>
                  </w:r>
                </w:p>
                <w:p w:rsidR="004924EB" w:rsidRPr="004924EB" w:rsidRDefault="004924EB" w:rsidP="004924EB">
                  <w:pPr>
                    <w:rPr>
                      <w:lang w:val="cs-CZ"/>
                    </w:rPr>
                  </w:pPr>
                  <w:proofErr w:type="spellStart"/>
                  <w:r w:rsidRPr="004924EB">
                    <w:rPr>
                      <w:lang w:val="cs-CZ"/>
                    </w:rPr>
                    <w:t>Ak</w:t>
                  </w:r>
                  <w:proofErr w:type="spellEnd"/>
                  <w:r w:rsidRPr="004924EB">
                    <w:rPr>
                      <w:lang w:val="cs-CZ"/>
                    </w:rPr>
                    <w:t xml:space="preserve"> je </w:t>
                  </w:r>
                  <w:proofErr w:type="spellStart"/>
                  <w:r w:rsidRPr="004924EB">
                    <w:rPr>
                      <w:lang w:val="cs-CZ"/>
                    </w:rPr>
                    <w:t>športovec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zaradený</w:t>
                  </w:r>
                  <w:proofErr w:type="spellEnd"/>
                  <w:r w:rsidRPr="004924EB">
                    <w:rPr>
                      <w:lang w:val="cs-CZ"/>
                    </w:rPr>
                    <w:t xml:space="preserve"> do </w:t>
                  </w:r>
                  <w:proofErr w:type="spellStart"/>
                  <w:r w:rsidRPr="004924EB">
                    <w:rPr>
                      <w:lang w:val="cs-CZ"/>
                    </w:rPr>
                    <w:t>registra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pre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testovanie</w:t>
                  </w:r>
                  <w:proofErr w:type="spellEnd"/>
                  <w:r w:rsidRPr="004924EB">
                    <w:rPr>
                      <w:lang w:val="cs-CZ"/>
                    </w:rPr>
                    <w:t xml:space="preserve">, je nevyhnutné aby </w:t>
                  </w:r>
                  <w:proofErr w:type="spellStart"/>
                  <w:r w:rsidRPr="004924EB">
                    <w:rPr>
                      <w:lang w:val="cs-CZ"/>
                    </w:rPr>
                    <w:t>sa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oboznámil</w:t>
                  </w:r>
                  <w:proofErr w:type="spellEnd"/>
                  <w:r w:rsidRPr="004924EB">
                    <w:rPr>
                      <w:lang w:val="cs-CZ"/>
                    </w:rPr>
                    <w:t xml:space="preserve"> s </w:t>
                  </w:r>
                  <w:hyperlink r:id="rId16" w:tooltip="https://www.antidoping.sk/data/files/319_pravidla-pre-sportovcov-zaradenych-v-nrtp-a-adams.pdf" w:history="1">
                    <w:r w:rsidRPr="004924EB">
                      <w:rPr>
                        <w:rStyle w:val="Hypertextovodkaz"/>
                        <w:b/>
                        <w:bCs/>
                        <w:lang w:val="cs-CZ"/>
                      </w:rPr>
                      <w:t xml:space="preserve">ADAMS - </w:t>
                    </w:r>
                    <w:proofErr w:type="spellStart"/>
                    <w:r w:rsidRPr="004924EB">
                      <w:rPr>
                        <w:rStyle w:val="Hypertextovodkaz"/>
                        <w:b/>
                        <w:bCs/>
                        <w:lang w:val="cs-CZ"/>
                      </w:rPr>
                      <w:t>Pravidlá</w:t>
                    </w:r>
                    <w:proofErr w:type="spellEnd"/>
                    <w:r w:rsidRPr="004924EB">
                      <w:rPr>
                        <w:rStyle w:val="Hypertextovodkaz"/>
                        <w:b/>
                        <w:bCs/>
                        <w:lang w:val="cs-CZ"/>
                      </w:rPr>
                      <w:t xml:space="preserve"> </w:t>
                    </w:r>
                    <w:proofErr w:type="spellStart"/>
                    <w:r w:rsidRPr="004924EB">
                      <w:rPr>
                        <w:rStyle w:val="Hypertextovodkaz"/>
                        <w:b/>
                        <w:bCs/>
                        <w:lang w:val="cs-CZ"/>
                      </w:rPr>
                      <w:t>pre</w:t>
                    </w:r>
                    <w:proofErr w:type="spellEnd"/>
                    <w:r w:rsidRPr="004924EB">
                      <w:rPr>
                        <w:rStyle w:val="Hypertextovodkaz"/>
                        <w:b/>
                        <w:bCs/>
                        <w:lang w:val="cs-CZ"/>
                      </w:rPr>
                      <w:t xml:space="preserve"> </w:t>
                    </w:r>
                    <w:proofErr w:type="spellStart"/>
                    <w:r w:rsidRPr="004924EB">
                      <w:rPr>
                        <w:rStyle w:val="Hypertextovodkaz"/>
                        <w:b/>
                        <w:bCs/>
                        <w:lang w:val="cs-CZ"/>
                      </w:rPr>
                      <w:t>športovcov</w:t>
                    </w:r>
                    <w:proofErr w:type="spellEnd"/>
                    <w:r w:rsidRPr="004924EB">
                      <w:rPr>
                        <w:rStyle w:val="Hypertextovodkaz"/>
                        <w:b/>
                        <w:bCs/>
                        <w:lang w:val="cs-CZ"/>
                      </w:rPr>
                      <w:t xml:space="preserve"> </w:t>
                    </w:r>
                    <w:proofErr w:type="spellStart"/>
                    <w:r w:rsidRPr="004924EB">
                      <w:rPr>
                        <w:rStyle w:val="Hypertextovodkaz"/>
                        <w:b/>
                        <w:bCs/>
                        <w:lang w:val="cs-CZ"/>
                      </w:rPr>
                      <w:t>zaradených</w:t>
                    </w:r>
                    <w:proofErr w:type="spellEnd"/>
                    <w:r w:rsidRPr="004924EB">
                      <w:rPr>
                        <w:rStyle w:val="Hypertextovodkaz"/>
                        <w:b/>
                        <w:bCs/>
                        <w:lang w:val="cs-CZ"/>
                      </w:rPr>
                      <w:t xml:space="preserve"> do NRTP</w:t>
                    </w:r>
                  </w:hyperlink>
                  <w:r w:rsidRPr="004924EB">
                    <w:rPr>
                      <w:lang w:val="cs-CZ"/>
                    </w:rPr>
                    <w:t>,</w:t>
                  </w:r>
                  <w:r w:rsidRPr="004924EB">
                    <w:rPr>
                      <w:b/>
                      <w:bCs/>
                      <w:lang w:val="cs-CZ"/>
                    </w:rPr>
                    <w:t> </w:t>
                  </w:r>
                  <w:r w:rsidRPr="004924EB">
                    <w:rPr>
                      <w:lang w:val="cs-CZ"/>
                    </w:rPr>
                    <w:t xml:space="preserve">a </w:t>
                  </w:r>
                  <w:proofErr w:type="spellStart"/>
                  <w:r w:rsidRPr="004924EB">
                    <w:rPr>
                      <w:lang w:val="cs-CZ"/>
                    </w:rPr>
                    <w:t>taktiež</w:t>
                  </w:r>
                  <w:proofErr w:type="spellEnd"/>
                  <w:r w:rsidRPr="004924EB">
                    <w:rPr>
                      <w:lang w:val="cs-CZ"/>
                    </w:rPr>
                    <w:t xml:space="preserve"> s</w:t>
                  </w:r>
                  <w:r w:rsidRPr="004924EB">
                    <w:rPr>
                      <w:b/>
                      <w:bCs/>
                      <w:lang w:val="cs-CZ"/>
                    </w:rPr>
                    <w:t> </w:t>
                  </w:r>
                  <w:hyperlink r:id="rId17" w:tooltip="https://www.antidoping.sk/data/files/324_rychly-sprievodca-pre-sportovcov-adams.pdf" w:history="1">
                    <w:r w:rsidRPr="004924EB">
                      <w:rPr>
                        <w:rStyle w:val="Hypertextovodkaz"/>
                        <w:b/>
                        <w:bCs/>
                        <w:lang w:val="cs-CZ"/>
                      </w:rPr>
                      <w:t xml:space="preserve">ADAMS – </w:t>
                    </w:r>
                    <w:proofErr w:type="spellStart"/>
                    <w:r w:rsidRPr="004924EB">
                      <w:rPr>
                        <w:rStyle w:val="Hypertextovodkaz"/>
                        <w:b/>
                        <w:bCs/>
                        <w:lang w:val="cs-CZ"/>
                      </w:rPr>
                      <w:t>Rýchly</w:t>
                    </w:r>
                    <w:proofErr w:type="spellEnd"/>
                    <w:r w:rsidRPr="004924EB">
                      <w:rPr>
                        <w:rStyle w:val="Hypertextovodkaz"/>
                        <w:b/>
                        <w:bCs/>
                        <w:lang w:val="cs-CZ"/>
                      </w:rPr>
                      <w:t xml:space="preserve"> </w:t>
                    </w:r>
                    <w:proofErr w:type="spellStart"/>
                    <w:r w:rsidRPr="004924EB">
                      <w:rPr>
                        <w:rStyle w:val="Hypertextovodkaz"/>
                        <w:b/>
                        <w:bCs/>
                        <w:lang w:val="cs-CZ"/>
                      </w:rPr>
                      <w:t>sprievodca</w:t>
                    </w:r>
                    <w:proofErr w:type="spellEnd"/>
                    <w:r w:rsidRPr="004924EB">
                      <w:rPr>
                        <w:rStyle w:val="Hypertextovodkaz"/>
                        <w:b/>
                        <w:bCs/>
                        <w:lang w:val="cs-CZ"/>
                      </w:rPr>
                      <w:t xml:space="preserve"> </w:t>
                    </w:r>
                    <w:proofErr w:type="spellStart"/>
                    <w:r w:rsidRPr="004924EB">
                      <w:rPr>
                        <w:rStyle w:val="Hypertextovodkaz"/>
                        <w:b/>
                        <w:bCs/>
                        <w:lang w:val="cs-CZ"/>
                      </w:rPr>
                      <w:t>pre</w:t>
                    </w:r>
                    <w:proofErr w:type="spellEnd"/>
                    <w:r w:rsidRPr="004924EB">
                      <w:rPr>
                        <w:rStyle w:val="Hypertextovodkaz"/>
                        <w:b/>
                        <w:bCs/>
                        <w:lang w:val="cs-CZ"/>
                      </w:rPr>
                      <w:t xml:space="preserve"> </w:t>
                    </w:r>
                    <w:proofErr w:type="spellStart"/>
                    <w:r w:rsidRPr="004924EB">
                      <w:rPr>
                        <w:rStyle w:val="Hypertextovodkaz"/>
                        <w:b/>
                        <w:bCs/>
                        <w:lang w:val="cs-CZ"/>
                      </w:rPr>
                      <w:t>športovcov</w:t>
                    </w:r>
                    <w:proofErr w:type="spellEnd"/>
                  </w:hyperlink>
                  <w:r w:rsidRPr="004924EB">
                    <w:rPr>
                      <w:b/>
                      <w:bCs/>
                      <w:lang w:val="cs-CZ"/>
                    </w:rPr>
                    <w:t>.</w:t>
                  </w:r>
                </w:p>
                <w:p w:rsidR="004924EB" w:rsidRPr="004924EB" w:rsidRDefault="004924EB" w:rsidP="004924EB">
                  <w:pPr>
                    <w:rPr>
                      <w:lang w:val="cs-CZ"/>
                    </w:rPr>
                  </w:pPr>
                  <w:r w:rsidRPr="004924EB">
                    <w:rPr>
                      <w:lang w:val="cs-CZ"/>
                    </w:rPr>
                    <w:t xml:space="preserve">ADAMS umožňuje </w:t>
                  </w:r>
                  <w:proofErr w:type="spellStart"/>
                  <w:r w:rsidRPr="004924EB">
                    <w:rPr>
                      <w:lang w:val="cs-CZ"/>
                    </w:rPr>
                    <w:t>vkladanie</w:t>
                  </w:r>
                  <w:proofErr w:type="spellEnd"/>
                  <w:r w:rsidRPr="004924EB">
                    <w:rPr>
                      <w:lang w:val="cs-CZ"/>
                    </w:rPr>
                    <w:t xml:space="preserve">, </w:t>
                  </w:r>
                  <w:proofErr w:type="spellStart"/>
                  <w:r w:rsidRPr="004924EB">
                    <w:rPr>
                      <w:lang w:val="cs-CZ"/>
                    </w:rPr>
                    <w:t>uchovávanie</w:t>
                  </w:r>
                  <w:proofErr w:type="spellEnd"/>
                  <w:r w:rsidRPr="004924EB">
                    <w:rPr>
                      <w:lang w:val="cs-CZ"/>
                    </w:rPr>
                    <w:t xml:space="preserve">, </w:t>
                  </w:r>
                  <w:proofErr w:type="spellStart"/>
                  <w:r w:rsidRPr="004924EB">
                    <w:rPr>
                      <w:lang w:val="cs-CZ"/>
                    </w:rPr>
                    <w:t>zdieľanie</w:t>
                  </w:r>
                  <w:proofErr w:type="spellEnd"/>
                  <w:r w:rsidRPr="004924EB">
                    <w:rPr>
                      <w:lang w:val="cs-CZ"/>
                    </w:rPr>
                    <w:t xml:space="preserve"> a </w:t>
                  </w:r>
                  <w:proofErr w:type="spellStart"/>
                  <w:r w:rsidRPr="004924EB">
                    <w:rPr>
                      <w:lang w:val="cs-CZ"/>
                    </w:rPr>
                    <w:t>poskytovanie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informácií</w:t>
                  </w:r>
                  <w:proofErr w:type="spellEnd"/>
                  <w:r w:rsidRPr="004924EB">
                    <w:rPr>
                      <w:lang w:val="cs-CZ"/>
                    </w:rPr>
                    <w:t xml:space="preserve"> o jednotlivých </w:t>
                  </w:r>
                  <w:proofErr w:type="spellStart"/>
                  <w:r w:rsidRPr="004924EB">
                    <w:rPr>
                      <w:lang w:val="cs-CZ"/>
                    </w:rPr>
                    <w:t>športovcoch</w:t>
                  </w:r>
                  <w:proofErr w:type="spellEnd"/>
                  <w:r w:rsidRPr="004924EB">
                    <w:rPr>
                      <w:lang w:val="cs-CZ"/>
                    </w:rPr>
                    <w:t xml:space="preserve"> a </w:t>
                  </w:r>
                  <w:proofErr w:type="spellStart"/>
                  <w:r w:rsidRPr="004924EB">
                    <w:rPr>
                      <w:lang w:val="cs-CZ"/>
                    </w:rPr>
                    <w:t>ich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miestach</w:t>
                  </w:r>
                  <w:proofErr w:type="spellEnd"/>
                  <w:r w:rsidRPr="004924EB">
                    <w:rPr>
                      <w:lang w:val="cs-CZ"/>
                    </w:rPr>
                    <w:t xml:space="preserve"> pobytu, dopingových kontrolách, terapeutických </w:t>
                  </w:r>
                  <w:proofErr w:type="spellStart"/>
                  <w:r w:rsidRPr="004924EB">
                    <w:rPr>
                      <w:lang w:val="cs-CZ"/>
                    </w:rPr>
                    <w:t>výnimkách</w:t>
                  </w:r>
                  <w:proofErr w:type="spellEnd"/>
                  <w:r w:rsidRPr="004924EB">
                    <w:rPr>
                      <w:lang w:val="cs-CZ"/>
                    </w:rPr>
                    <w:t xml:space="preserve"> (TUE) a </w:t>
                  </w:r>
                  <w:proofErr w:type="spellStart"/>
                  <w:r w:rsidRPr="004924EB">
                    <w:rPr>
                      <w:lang w:val="cs-CZ"/>
                    </w:rPr>
                    <w:t>prípadných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sankciách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voči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športovcom</w:t>
                  </w:r>
                  <w:proofErr w:type="spellEnd"/>
                  <w:r w:rsidRPr="004924EB">
                    <w:rPr>
                      <w:lang w:val="cs-CZ"/>
                    </w:rPr>
                    <w:t xml:space="preserve">. Táto </w:t>
                  </w:r>
                  <w:proofErr w:type="spellStart"/>
                  <w:r w:rsidRPr="004924EB">
                    <w:rPr>
                      <w:lang w:val="cs-CZ"/>
                    </w:rPr>
                    <w:t>databáza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uľahčuje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zdieľanie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informácií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medzi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príslušnými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organizáciami</w:t>
                  </w:r>
                  <w:proofErr w:type="spellEnd"/>
                  <w:r w:rsidRPr="004924EB">
                    <w:rPr>
                      <w:lang w:val="cs-CZ"/>
                    </w:rPr>
                    <w:t xml:space="preserve">, a má za </w:t>
                  </w:r>
                  <w:proofErr w:type="spellStart"/>
                  <w:r w:rsidRPr="004924EB">
                    <w:rPr>
                      <w:lang w:val="cs-CZ"/>
                    </w:rPr>
                    <w:t>cieľ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podporovať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účinnosť</w:t>
                  </w:r>
                  <w:proofErr w:type="spellEnd"/>
                  <w:r w:rsidRPr="004924EB">
                    <w:rPr>
                      <w:lang w:val="cs-CZ"/>
                    </w:rPr>
                    <w:t xml:space="preserve">, </w:t>
                  </w:r>
                  <w:proofErr w:type="spellStart"/>
                  <w:r w:rsidRPr="004924EB">
                    <w:rPr>
                      <w:lang w:val="cs-CZ"/>
                    </w:rPr>
                    <w:t>efektívnosť</w:t>
                  </w:r>
                  <w:proofErr w:type="spellEnd"/>
                  <w:r w:rsidRPr="004924EB">
                    <w:rPr>
                      <w:lang w:val="cs-CZ"/>
                    </w:rPr>
                    <w:t xml:space="preserve"> a </w:t>
                  </w:r>
                  <w:proofErr w:type="spellStart"/>
                  <w:r w:rsidRPr="004924EB">
                    <w:rPr>
                      <w:lang w:val="cs-CZ"/>
                    </w:rPr>
                    <w:t>transparentnosť</w:t>
                  </w:r>
                  <w:proofErr w:type="spellEnd"/>
                  <w:r w:rsidRPr="004924EB">
                    <w:rPr>
                      <w:lang w:val="cs-CZ"/>
                    </w:rPr>
                    <w:t xml:space="preserve">. Tento systém má jednoduché </w:t>
                  </w:r>
                  <w:proofErr w:type="spellStart"/>
                  <w:r w:rsidRPr="004924EB">
                    <w:rPr>
                      <w:lang w:val="cs-CZ"/>
                    </w:rPr>
                    <w:t>použitie</w:t>
                  </w:r>
                  <w:proofErr w:type="spellEnd"/>
                  <w:r w:rsidRPr="004924EB">
                    <w:rPr>
                      <w:lang w:val="cs-CZ"/>
                    </w:rPr>
                    <w:t xml:space="preserve">, je dostupný </w:t>
                  </w:r>
                  <w:proofErr w:type="spellStart"/>
                  <w:r w:rsidRPr="004924EB">
                    <w:rPr>
                      <w:lang w:val="cs-CZ"/>
                    </w:rPr>
                    <w:t>vo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viacerých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jazykoch</w:t>
                  </w:r>
                  <w:proofErr w:type="spellEnd"/>
                  <w:r w:rsidRPr="004924EB">
                    <w:rPr>
                      <w:lang w:val="cs-CZ"/>
                    </w:rPr>
                    <w:t xml:space="preserve"> a </w:t>
                  </w:r>
                  <w:proofErr w:type="spellStart"/>
                  <w:r w:rsidRPr="004924EB">
                    <w:rPr>
                      <w:lang w:val="cs-CZ"/>
                    </w:rPr>
                    <w:t>prostredníctvom</w:t>
                  </w:r>
                  <w:proofErr w:type="spellEnd"/>
                  <w:r w:rsidRPr="004924EB">
                    <w:rPr>
                      <w:lang w:val="cs-CZ"/>
                    </w:rPr>
                    <w:t xml:space="preserve"> internetu je dostupný všade na </w:t>
                  </w:r>
                  <w:proofErr w:type="spellStart"/>
                  <w:r w:rsidRPr="004924EB">
                    <w:rPr>
                      <w:lang w:val="cs-CZ"/>
                    </w:rPr>
                    <w:t>svete</w:t>
                  </w:r>
                  <w:proofErr w:type="spellEnd"/>
                  <w:r w:rsidRPr="004924EB">
                    <w:rPr>
                      <w:lang w:val="cs-CZ"/>
                    </w:rPr>
                    <w:t xml:space="preserve"> 24 </w:t>
                  </w:r>
                  <w:proofErr w:type="spellStart"/>
                  <w:r w:rsidRPr="004924EB">
                    <w:rPr>
                      <w:lang w:val="cs-CZ"/>
                    </w:rPr>
                    <w:t>hodín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denne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počas</w:t>
                  </w:r>
                  <w:proofErr w:type="spellEnd"/>
                  <w:r w:rsidRPr="004924EB">
                    <w:rPr>
                      <w:lang w:val="cs-CZ"/>
                    </w:rPr>
                    <w:t xml:space="preserve"> celého roka.</w:t>
                  </w:r>
                </w:p>
                <w:p w:rsidR="004924EB" w:rsidRPr="004924EB" w:rsidRDefault="004924EB" w:rsidP="004924EB">
                  <w:pPr>
                    <w:rPr>
                      <w:lang w:val="cs-CZ"/>
                    </w:rPr>
                  </w:pPr>
                  <w:proofErr w:type="spellStart"/>
                  <w:r w:rsidRPr="004924EB">
                    <w:rPr>
                      <w:lang w:val="cs-CZ"/>
                    </w:rPr>
                    <w:t>Hlavným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cieľom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informovania</w:t>
                  </w:r>
                  <w:proofErr w:type="spellEnd"/>
                  <w:r w:rsidRPr="004924EB">
                    <w:rPr>
                      <w:lang w:val="cs-CZ"/>
                    </w:rPr>
                    <w:t xml:space="preserve"> o </w:t>
                  </w:r>
                  <w:proofErr w:type="spellStart"/>
                  <w:r w:rsidRPr="004924EB">
                    <w:rPr>
                      <w:lang w:val="cs-CZ"/>
                    </w:rPr>
                    <w:t>mieste</w:t>
                  </w:r>
                  <w:proofErr w:type="spellEnd"/>
                  <w:r w:rsidRPr="004924EB">
                    <w:rPr>
                      <w:lang w:val="cs-CZ"/>
                    </w:rPr>
                    <w:t xml:space="preserve"> pobytu je </w:t>
                  </w:r>
                  <w:proofErr w:type="spellStart"/>
                  <w:r w:rsidRPr="004924EB">
                    <w:rPr>
                      <w:lang w:val="cs-CZ"/>
                    </w:rPr>
                    <w:t>uľahčiť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mimosúťažné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testovanie</w:t>
                  </w:r>
                  <w:proofErr w:type="spellEnd"/>
                  <w:r w:rsidRPr="004924EB">
                    <w:rPr>
                      <w:lang w:val="cs-CZ"/>
                    </w:rPr>
                    <w:t xml:space="preserve">. </w:t>
                  </w:r>
                  <w:proofErr w:type="spellStart"/>
                  <w:r w:rsidRPr="004924EB">
                    <w:rPr>
                      <w:lang w:val="cs-CZ"/>
                    </w:rPr>
                    <w:t>Poskytovanie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informácií</w:t>
                  </w:r>
                  <w:proofErr w:type="spellEnd"/>
                  <w:r w:rsidRPr="004924EB">
                    <w:rPr>
                      <w:lang w:val="cs-CZ"/>
                    </w:rPr>
                    <w:t xml:space="preserve"> o </w:t>
                  </w:r>
                  <w:proofErr w:type="spellStart"/>
                  <w:r w:rsidRPr="004924EB">
                    <w:rPr>
                      <w:lang w:val="cs-CZ"/>
                    </w:rPr>
                    <w:t>miestach</w:t>
                  </w:r>
                  <w:proofErr w:type="spellEnd"/>
                  <w:r w:rsidRPr="004924EB">
                    <w:rPr>
                      <w:lang w:val="cs-CZ"/>
                    </w:rPr>
                    <w:t xml:space="preserve"> pobytu umožňuje </w:t>
                  </w:r>
                  <w:proofErr w:type="spellStart"/>
                  <w:r w:rsidRPr="004924EB">
                    <w:rPr>
                      <w:lang w:val="cs-CZ"/>
                    </w:rPr>
                    <w:t>antidopingovej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organizácií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lokalizovať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športovca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pre</w:t>
                  </w:r>
                  <w:proofErr w:type="spellEnd"/>
                  <w:r w:rsidRPr="004924EB">
                    <w:rPr>
                      <w:lang w:val="cs-CZ"/>
                    </w:rPr>
                    <w:t xml:space="preserve"> účely </w:t>
                  </w:r>
                  <w:proofErr w:type="spellStart"/>
                  <w:r w:rsidRPr="004924EB">
                    <w:rPr>
                      <w:lang w:val="cs-CZ"/>
                    </w:rPr>
                    <w:t>neohlásenej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dopingovej</w:t>
                  </w:r>
                  <w:proofErr w:type="spellEnd"/>
                  <w:r w:rsidRPr="004924EB">
                    <w:rPr>
                      <w:lang w:val="cs-CZ"/>
                    </w:rPr>
                    <w:t xml:space="preserve"> kontroly. </w:t>
                  </w:r>
                  <w:proofErr w:type="spellStart"/>
                  <w:r w:rsidRPr="004924EB">
                    <w:rPr>
                      <w:lang w:val="cs-CZ"/>
                    </w:rPr>
                    <w:t>Takéto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testovanie</w:t>
                  </w:r>
                  <w:proofErr w:type="spellEnd"/>
                  <w:r w:rsidRPr="004924EB">
                    <w:rPr>
                      <w:lang w:val="cs-CZ"/>
                    </w:rPr>
                    <w:t xml:space="preserve"> je </w:t>
                  </w:r>
                  <w:proofErr w:type="spellStart"/>
                  <w:r w:rsidRPr="004924EB">
                    <w:rPr>
                      <w:lang w:val="cs-CZ"/>
                    </w:rPr>
                    <w:t>základom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efektívneho</w:t>
                  </w:r>
                  <w:proofErr w:type="spellEnd"/>
                  <w:r w:rsidRPr="004924EB">
                    <w:rPr>
                      <w:lang w:val="cs-CZ"/>
                    </w:rPr>
                    <w:t xml:space="preserve"> antidopingového programu.</w:t>
                  </w:r>
                </w:p>
                <w:p w:rsidR="004924EB" w:rsidRPr="004924EB" w:rsidRDefault="004924EB" w:rsidP="004924EB">
                  <w:pPr>
                    <w:rPr>
                      <w:lang w:val="cs-CZ"/>
                    </w:rPr>
                  </w:pPr>
                  <w:proofErr w:type="spellStart"/>
                  <w:r w:rsidRPr="004924EB">
                    <w:rPr>
                      <w:lang w:val="cs-CZ"/>
                    </w:rPr>
                    <w:t>Ak</w:t>
                  </w:r>
                  <w:proofErr w:type="spellEnd"/>
                  <w:r w:rsidRPr="004924EB">
                    <w:rPr>
                      <w:lang w:val="cs-CZ"/>
                    </w:rPr>
                    <w:t xml:space="preserve"> je </w:t>
                  </w:r>
                  <w:proofErr w:type="spellStart"/>
                  <w:r w:rsidRPr="004924EB">
                    <w:rPr>
                      <w:lang w:val="cs-CZ"/>
                    </w:rPr>
                    <w:t>športovec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upozornený</w:t>
                  </w:r>
                  <w:proofErr w:type="spellEnd"/>
                  <w:r w:rsidRPr="004924EB">
                    <w:rPr>
                      <w:lang w:val="cs-CZ"/>
                    </w:rPr>
                    <w:t xml:space="preserve">, že bol </w:t>
                  </w:r>
                  <w:proofErr w:type="spellStart"/>
                  <w:r w:rsidRPr="004924EB">
                    <w:rPr>
                      <w:lang w:val="cs-CZ"/>
                    </w:rPr>
                    <w:t>zaradený</w:t>
                  </w:r>
                  <w:proofErr w:type="spellEnd"/>
                  <w:r w:rsidRPr="004924EB">
                    <w:rPr>
                      <w:lang w:val="cs-CZ"/>
                    </w:rPr>
                    <w:t xml:space="preserve"> do „</w:t>
                  </w:r>
                  <w:proofErr w:type="spellStart"/>
                  <w:r w:rsidRPr="004924EB">
                    <w:rPr>
                      <w:lang w:val="cs-CZ"/>
                    </w:rPr>
                    <w:t>Registra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pre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testovanie</w:t>
                  </w:r>
                  <w:proofErr w:type="spellEnd"/>
                  <w:r w:rsidRPr="004924EB">
                    <w:rPr>
                      <w:lang w:val="cs-CZ"/>
                    </w:rPr>
                    <w:t xml:space="preserve">,“ znamená to, že musí </w:t>
                  </w:r>
                  <w:proofErr w:type="spellStart"/>
                  <w:r w:rsidRPr="004924EB">
                    <w:rPr>
                      <w:lang w:val="cs-CZ"/>
                    </w:rPr>
                    <w:t>poskytnúť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informácie</w:t>
                  </w:r>
                  <w:proofErr w:type="spellEnd"/>
                  <w:r w:rsidRPr="004924EB">
                    <w:rPr>
                      <w:lang w:val="cs-CZ"/>
                    </w:rPr>
                    <w:t xml:space="preserve"> o </w:t>
                  </w:r>
                  <w:proofErr w:type="spellStart"/>
                  <w:r w:rsidRPr="004924EB">
                    <w:rPr>
                      <w:lang w:val="cs-CZ"/>
                    </w:rPr>
                    <w:t>svojom</w:t>
                  </w:r>
                  <w:proofErr w:type="spellEnd"/>
                  <w:r w:rsidRPr="004924EB">
                    <w:rPr>
                      <w:lang w:val="cs-CZ"/>
                    </w:rPr>
                    <w:t xml:space="preserve"> pobyte </w:t>
                  </w:r>
                  <w:proofErr w:type="spellStart"/>
                  <w:r w:rsidRPr="004924EB">
                    <w:rPr>
                      <w:lang w:val="cs-CZ"/>
                    </w:rPr>
                    <w:t>štvrťročne</w:t>
                  </w:r>
                  <w:proofErr w:type="spellEnd"/>
                  <w:r w:rsidRPr="004924EB">
                    <w:rPr>
                      <w:lang w:val="cs-CZ"/>
                    </w:rPr>
                    <w:t xml:space="preserve">. </w:t>
                  </w:r>
                  <w:proofErr w:type="spellStart"/>
                  <w:r w:rsidRPr="004924EB">
                    <w:rPr>
                      <w:lang w:val="cs-CZ"/>
                    </w:rPr>
                    <w:t>Informácie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zahŕňajú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miesta</w:t>
                  </w:r>
                  <w:proofErr w:type="spellEnd"/>
                  <w:r w:rsidRPr="004924EB">
                    <w:rPr>
                      <w:lang w:val="cs-CZ"/>
                    </w:rPr>
                    <w:t xml:space="preserve"> a časy pravidelných činností a </w:t>
                  </w:r>
                  <w:proofErr w:type="spellStart"/>
                  <w:r w:rsidRPr="004924EB">
                    <w:rPr>
                      <w:lang w:val="cs-CZ"/>
                    </w:rPr>
                    <w:t>známych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udalostí</w:t>
                  </w:r>
                  <w:proofErr w:type="spellEnd"/>
                  <w:r w:rsidRPr="004924EB">
                    <w:rPr>
                      <w:lang w:val="cs-CZ"/>
                    </w:rPr>
                    <w:t xml:space="preserve"> (</w:t>
                  </w:r>
                  <w:proofErr w:type="spellStart"/>
                  <w:r w:rsidRPr="004924EB">
                    <w:rPr>
                      <w:lang w:val="cs-CZ"/>
                    </w:rPr>
                    <w:t>miesto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prespávania</w:t>
                  </w:r>
                  <w:proofErr w:type="spellEnd"/>
                  <w:r w:rsidRPr="004924EB">
                    <w:rPr>
                      <w:lang w:val="cs-CZ"/>
                    </w:rPr>
                    <w:t xml:space="preserve">, tréningu, </w:t>
                  </w:r>
                  <w:proofErr w:type="spellStart"/>
                  <w:r w:rsidRPr="004924EB">
                    <w:rPr>
                      <w:lang w:val="cs-CZ"/>
                    </w:rPr>
                    <w:t>súťaže</w:t>
                  </w:r>
                  <w:proofErr w:type="spellEnd"/>
                  <w:r w:rsidRPr="004924EB">
                    <w:rPr>
                      <w:lang w:val="cs-CZ"/>
                    </w:rPr>
                    <w:t xml:space="preserve">, </w:t>
                  </w:r>
                  <w:proofErr w:type="spellStart"/>
                  <w:r w:rsidRPr="004924EB">
                    <w:rPr>
                      <w:lang w:val="cs-CZ"/>
                    </w:rPr>
                    <w:t>sústredenia</w:t>
                  </w:r>
                  <w:proofErr w:type="spellEnd"/>
                  <w:r w:rsidRPr="004924EB">
                    <w:rPr>
                      <w:lang w:val="cs-CZ"/>
                    </w:rPr>
                    <w:t xml:space="preserve">, práce...) a jeden 60 </w:t>
                  </w:r>
                  <w:proofErr w:type="spellStart"/>
                  <w:r w:rsidRPr="004924EB">
                    <w:rPr>
                      <w:lang w:val="cs-CZ"/>
                    </w:rPr>
                    <w:t>minútový</w:t>
                  </w:r>
                  <w:proofErr w:type="spellEnd"/>
                  <w:r w:rsidRPr="004924EB">
                    <w:rPr>
                      <w:lang w:val="cs-CZ"/>
                    </w:rPr>
                    <w:t xml:space="preserve"> časový interval </w:t>
                  </w:r>
                  <w:proofErr w:type="spellStart"/>
                  <w:r w:rsidRPr="004924EB">
                    <w:rPr>
                      <w:lang w:val="cs-CZ"/>
                    </w:rPr>
                    <w:t>pre</w:t>
                  </w:r>
                  <w:proofErr w:type="spellEnd"/>
                  <w:r w:rsidRPr="004924EB">
                    <w:rPr>
                      <w:lang w:val="cs-CZ"/>
                    </w:rPr>
                    <w:t xml:space="preserve"> každý </w:t>
                  </w:r>
                  <w:proofErr w:type="spellStart"/>
                  <w:r w:rsidRPr="004924EB">
                    <w:rPr>
                      <w:lang w:val="cs-CZ"/>
                    </w:rPr>
                    <w:t>deň</w:t>
                  </w:r>
                  <w:proofErr w:type="spellEnd"/>
                  <w:r w:rsidRPr="004924EB">
                    <w:rPr>
                      <w:lang w:val="cs-CZ"/>
                    </w:rPr>
                    <w:t xml:space="preserve">, </w:t>
                  </w:r>
                  <w:proofErr w:type="spellStart"/>
                  <w:r w:rsidRPr="004924EB">
                    <w:rPr>
                      <w:lang w:val="cs-CZ"/>
                    </w:rPr>
                    <w:t>kedy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gramStart"/>
                  <w:r w:rsidRPr="004924EB">
                    <w:rPr>
                      <w:lang w:val="cs-CZ"/>
                    </w:rPr>
                    <w:t>musí</w:t>
                  </w:r>
                  <w:proofErr w:type="gramEnd"/>
                  <w:r w:rsidRPr="004924EB">
                    <w:rPr>
                      <w:lang w:val="cs-CZ"/>
                    </w:rPr>
                    <w:t xml:space="preserve"> byť </w:t>
                  </w:r>
                  <w:proofErr w:type="spellStart"/>
                  <w:r w:rsidRPr="004924EB">
                    <w:rPr>
                      <w:lang w:val="cs-CZ"/>
                    </w:rPr>
                    <w:t>športovec</w:t>
                  </w:r>
                  <w:proofErr w:type="spellEnd"/>
                  <w:r w:rsidRPr="004924EB">
                    <w:rPr>
                      <w:lang w:val="cs-CZ"/>
                    </w:rPr>
                    <w:t xml:space="preserve"> k </w:t>
                  </w:r>
                  <w:proofErr w:type="spellStart"/>
                  <w:r w:rsidRPr="004924EB">
                    <w:rPr>
                      <w:lang w:val="cs-CZ"/>
                    </w:rPr>
                    <w:t>dispozícii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pre</w:t>
                  </w:r>
                  <w:proofErr w:type="spellEnd"/>
                  <w:r w:rsidRPr="004924EB">
                    <w:rPr>
                      <w:lang w:val="cs-CZ"/>
                    </w:rPr>
                    <w:t xml:space="preserve"> možné </w:t>
                  </w:r>
                  <w:proofErr w:type="spellStart"/>
                  <w:r w:rsidRPr="004924EB">
                    <w:rPr>
                      <w:lang w:val="cs-CZ"/>
                    </w:rPr>
                    <w:t>testovanie</w:t>
                  </w:r>
                  <w:proofErr w:type="spellEnd"/>
                  <w:r w:rsidRPr="004924EB">
                    <w:rPr>
                      <w:lang w:val="cs-CZ"/>
                    </w:rPr>
                    <w:t xml:space="preserve">. Pravidelné činnosti </w:t>
                  </w:r>
                  <w:proofErr w:type="spellStart"/>
                  <w:r w:rsidRPr="004924EB">
                    <w:rPr>
                      <w:lang w:val="cs-CZ"/>
                    </w:rPr>
                    <w:t>športovca</w:t>
                  </w:r>
                  <w:proofErr w:type="spellEnd"/>
                  <w:r w:rsidRPr="004924EB">
                    <w:rPr>
                      <w:lang w:val="cs-CZ"/>
                    </w:rPr>
                    <w:t xml:space="preserve"> a 60 </w:t>
                  </w:r>
                  <w:proofErr w:type="spellStart"/>
                  <w:r w:rsidRPr="004924EB">
                    <w:rPr>
                      <w:lang w:val="cs-CZ"/>
                    </w:rPr>
                    <w:t>minútový</w:t>
                  </w:r>
                  <w:proofErr w:type="spellEnd"/>
                  <w:r w:rsidRPr="004924EB">
                    <w:rPr>
                      <w:lang w:val="cs-CZ"/>
                    </w:rPr>
                    <w:t xml:space="preserve"> časový interval </w:t>
                  </w:r>
                  <w:proofErr w:type="spellStart"/>
                  <w:proofErr w:type="gramStart"/>
                  <w:r w:rsidRPr="004924EB">
                    <w:rPr>
                      <w:lang w:val="cs-CZ"/>
                    </w:rPr>
                    <w:t>musia</w:t>
                  </w:r>
                  <w:proofErr w:type="spellEnd"/>
                  <w:proofErr w:type="gramEnd"/>
                  <w:r w:rsidRPr="004924EB">
                    <w:rPr>
                      <w:lang w:val="cs-CZ"/>
                    </w:rPr>
                    <w:t xml:space="preserve"> byť </w:t>
                  </w:r>
                  <w:proofErr w:type="spellStart"/>
                  <w:r w:rsidRPr="004924EB">
                    <w:rPr>
                      <w:lang w:val="cs-CZ"/>
                    </w:rPr>
                    <w:t>priebežne</w:t>
                  </w:r>
                  <w:proofErr w:type="spellEnd"/>
                  <w:r w:rsidRPr="004924EB">
                    <w:rPr>
                      <w:lang w:val="cs-CZ"/>
                    </w:rPr>
                    <w:t xml:space="preserve"> aktualizované.</w:t>
                  </w:r>
                </w:p>
                <w:p w:rsidR="004924EB" w:rsidRPr="004924EB" w:rsidRDefault="004924EB" w:rsidP="004924EB">
                  <w:pPr>
                    <w:rPr>
                      <w:b/>
                      <w:bCs/>
                      <w:lang w:val="cs-CZ"/>
                    </w:rPr>
                  </w:pPr>
                </w:p>
                <w:p w:rsidR="004924EB" w:rsidRPr="004924EB" w:rsidRDefault="004924EB" w:rsidP="004924EB">
                  <w:pPr>
                    <w:rPr>
                      <w:b/>
                      <w:bCs/>
                      <w:lang w:val="cs-CZ"/>
                    </w:rPr>
                  </w:pPr>
                  <w:proofErr w:type="spellStart"/>
                  <w:r w:rsidRPr="004924EB">
                    <w:rPr>
                      <w:b/>
                      <w:bCs/>
                      <w:lang w:val="cs-CZ"/>
                    </w:rPr>
                    <w:t>Vzdelávanie</w:t>
                  </w:r>
                  <w:proofErr w:type="spellEnd"/>
                </w:p>
                <w:p w:rsidR="004924EB" w:rsidRPr="004924EB" w:rsidRDefault="004924EB" w:rsidP="004924EB">
                  <w:pPr>
                    <w:rPr>
                      <w:b/>
                      <w:bCs/>
                      <w:lang w:val="cs-CZ"/>
                    </w:rPr>
                  </w:pPr>
                  <w:proofErr w:type="spellStart"/>
                  <w:r w:rsidRPr="004924EB">
                    <w:rPr>
                      <w:lang w:val="cs-CZ"/>
                    </w:rPr>
                    <w:t>Vzdelávanie</w:t>
                  </w:r>
                  <w:proofErr w:type="spellEnd"/>
                  <w:r w:rsidRPr="004924EB">
                    <w:rPr>
                      <w:lang w:val="cs-CZ"/>
                    </w:rPr>
                    <w:t xml:space="preserve"> a </w:t>
                  </w:r>
                  <w:proofErr w:type="spellStart"/>
                  <w:r w:rsidRPr="004924EB">
                    <w:rPr>
                      <w:lang w:val="cs-CZ"/>
                    </w:rPr>
                    <w:t>poskytovanie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informácií</w:t>
                  </w:r>
                  <w:proofErr w:type="spellEnd"/>
                  <w:r w:rsidRPr="004924EB">
                    <w:rPr>
                      <w:lang w:val="cs-CZ"/>
                    </w:rPr>
                    <w:t xml:space="preserve"> je v </w:t>
                  </w:r>
                  <w:proofErr w:type="spellStart"/>
                  <w:r w:rsidRPr="004924EB">
                    <w:rPr>
                      <w:lang w:val="cs-CZ"/>
                    </w:rPr>
                    <w:t>súčasnosti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dôležitým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nástrojom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získavania</w:t>
                  </w:r>
                  <w:proofErr w:type="spellEnd"/>
                  <w:r w:rsidRPr="004924EB">
                    <w:rPr>
                      <w:lang w:val="cs-CZ"/>
                    </w:rPr>
                    <w:t xml:space="preserve"> praktických znalostí v </w:t>
                  </w:r>
                  <w:proofErr w:type="spellStart"/>
                  <w:r w:rsidRPr="004924EB">
                    <w:rPr>
                      <w:lang w:val="cs-CZ"/>
                    </w:rPr>
                    <w:t>snahe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pomáhať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chrániť</w:t>
                  </w:r>
                  <w:proofErr w:type="spellEnd"/>
                  <w:r w:rsidRPr="004924EB">
                    <w:rPr>
                      <w:lang w:val="cs-CZ"/>
                    </w:rPr>
                    <w:t xml:space="preserve"> čistý </w:t>
                  </w:r>
                  <w:proofErr w:type="spellStart"/>
                  <w:r w:rsidRPr="004924EB">
                    <w:rPr>
                      <w:lang w:val="cs-CZ"/>
                    </w:rPr>
                    <w:t>šport</w:t>
                  </w:r>
                  <w:proofErr w:type="spellEnd"/>
                  <w:r w:rsidRPr="004924EB">
                    <w:rPr>
                      <w:lang w:val="cs-CZ"/>
                    </w:rPr>
                    <w:t xml:space="preserve"> a </w:t>
                  </w:r>
                  <w:proofErr w:type="spellStart"/>
                  <w:r w:rsidRPr="004924EB">
                    <w:rPr>
                      <w:lang w:val="cs-CZ"/>
                    </w:rPr>
                    <w:t>zabezpečiť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súčinnosť</w:t>
                  </w:r>
                  <w:proofErr w:type="spellEnd"/>
                  <w:r w:rsidRPr="004924EB">
                    <w:rPr>
                      <w:lang w:val="cs-CZ"/>
                    </w:rPr>
                    <w:t xml:space="preserve"> so </w:t>
                  </w:r>
                  <w:proofErr w:type="spellStart"/>
                  <w:r w:rsidRPr="004924EB">
                    <w:rPr>
                      <w:lang w:val="cs-CZ"/>
                    </w:rPr>
                    <w:t>Svetovým</w:t>
                  </w:r>
                  <w:proofErr w:type="spellEnd"/>
                  <w:r w:rsidRPr="004924EB">
                    <w:rPr>
                      <w:lang w:val="cs-CZ"/>
                    </w:rPr>
                    <w:t xml:space="preserve"> antidopingovým </w:t>
                  </w:r>
                  <w:proofErr w:type="spellStart"/>
                  <w:r w:rsidRPr="004924EB">
                    <w:rPr>
                      <w:lang w:val="cs-CZ"/>
                    </w:rPr>
                    <w:t>kódexom</w:t>
                  </w:r>
                  <w:proofErr w:type="spellEnd"/>
                  <w:r w:rsidRPr="004924EB">
                    <w:rPr>
                      <w:lang w:val="cs-CZ"/>
                    </w:rPr>
                    <w:t xml:space="preserve">. </w:t>
                  </w:r>
                  <w:proofErr w:type="spellStart"/>
                  <w:r w:rsidRPr="004924EB">
                    <w:rPr>
                      <w:lang w:val="cs-CZ"/>
                    </w:rPr>
                    <w:t>Medzinárodná</w:t>
                  </w:r>
                  <w:proofErr w:type="spellEnd"/>
                  <w:r w:rsidRPr="004924EB">
                    <w:rPr>
                      <w:lang w:val="cs-CZ"/>
                    </w:rPr>
                    <w:t xml:space="preserve"> norma </w:t>
                  </w:r>
                  <w:proofErr w:type="spellStart"/>
                  <w:r w:rsidRPr="004924EB">
                    <w:rPr>
                      <w:lang w:val="cs-CZ"/>
                    </w:rPr>
                    <w:t>pre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vzdelávanie</w:t>
                  </w:r>
                  <w:proofErr w:type="spellEnd"/>
                  <w:r w:rsidRPr="004924EB">
                    <w:rPr>
                      <w:lang w:val="cs-CZ"/>
                    </w:rPr>
                    <w:t xml:space="preserve"> je </w:t>
                  </w:r>
                  <w:proofErr w:type="spellStart"/>
                  <w:r w:rsidRPr="004924EB">
                    <w:rPr>
                      <w:lang w:val="cs-CZ"/>
                    </w:rPr>
                    <w:t>dôležitým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nástrojom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svetového</w:t>
                  </w:r>
                  <w:proofErr w:type="spellEnd"/>
                  <w:r w:rsidRPr="004924EB">
                    <w:rPr>
                      <w:lang w:val="cs-CZ"/>
                    </w:rPr>
                    <w:t xml:space="preserve"> antidopingového programu. Jej základným </w:t>
                  </w:r>
                  <w:proofErr w:type="spellStart"/>
                  <w:r w:rsidRPr="004924EB">
                    <w:rPr>
                      <w:lang w:val="cs-CZ"/>
                    </w:rPr>
                    <w:t>princípom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princípom</w:t>
                  </w:r>
                  <w:proofErr w:type="spellEnd"/>
                  <w:r w:rsidRPr="004924EB">
                    <w:rPr>
                      <w:lang w:val="cs-CZ"/>
                    </w:rPr>
                    <w:t xml:space="preserve"> je </w:t>
                  </w:r>
                  <w:proofErr w:type="spellStart"/>
                  <w:r w:rsidRPr="004924EB">
                    <w:rPr>
                      <w:lang w:val="cs-CZ"/>
                    </w:rPr>
                    <w:t>myšlienka</w:t>
                  </w:r>
                  <w:proofErr w:type="spellEnd"/>
                  <w:r w:rsidRPr="004924EB">
                    <w:rPr>
                      <w:lang w:val="cs-CZ"/>
                    </w:rPr>
                    <w:t xml:space="preserve">, že </w:t>
                  </w:r>
                  <w:proofErr w:type="spellStart"/>
                  <w:r w:rsidRPr="004924EB">
                    <w:rPr>
                      <w:lang w:val="cs-CZ"/>
                    </w:rPr>
                    <w:t>športovec</w:t>
                  </w:r>
                  <w:proofErr w:type="spellEnd"/>
                  <w:r w:rsidRPr="004924EB">
                    <w:rPr>
                      <w:lang w:val="cs-CZ"/>
                    </w:rPr>
                    <w:t xml:space="preserve"> by </w:t>
                  </w:r>
                  <w:proofErr w:type="spellStart"/>
                  <w:r w:rsidRPr="004924EB">
                    <w:rPr>
                      <w:lang w:val="cs-CZ"/>
                    </w:rPr>
                    <w:t>sa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mal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najprv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oboznámiť</w:t>
                  </w:r>
                  <w:proofErr w:type="spellEnd"/>
                  <w:r w:rsidRPr="004924EB">
                    <w:rPr>
                      <w:lang w:val="cs-CZ"/>
                    </w:rPr>
                    <w:t xml:space="preserve"> s </w:t>
                  </w:r>
                  <w:proofErr w:type="spellStart"/>
                  <w:r w:rsidRPr="004924EB">
                    <w:rPr>
                      <w:lang w:val="cs-CZ"/>
                    </w:rPr>
                    <w:t>dopingom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prostredníctvom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vzdelávania</w:t>
                  </w:r>
                  <w:proofErr w:type="spellEnd"/>
                  <w:r w:rsidRPr="004924EB">
                    <w:rPr>
                      <w:lang w:val="cs-CZ"/>
                    </w:rPr>
                    <w:t xml:space="preserve"> a </w:t>
                  </w:r>
                  <w:proofErr w:type="spellStart"/>
                  <w:r w:rsidRPr="004924EB">
                    <w:rPr>
                      <w:lang w:val="cs-CZ"/>
                    </w:rPr>
                    <w:t>nie</w:t>
                  </w:r>
                  <w:proofErr w:type="spellEnd"/>
                  <w:r w:rsidRPr="004924EB">
                    <w:rPr>
                      <w:lang w:val="cs-CZ"/>
                    </w:rPr>
                    <w:t xml:space="preserve"> až </w:t>
                  </w:r>
                  <w:proofErr w:type="spellStart"/>
                  <w:r w:rsidRPr="004924EB">
                    <w:rPr>
                      <w:lang w:val="cs-CZ"/>
                    </w:rPr>
                    <w:t>priamo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počas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lastRenderedPageBreak/>
                    <w:t>dopingovej</w:t>
                  </w:r>
                  <w:proofErr w:type="spellEnd"/>
                  <w:r w:rsidRPr="004924EB">
                    <w:rPr>
                      <w:lang w:val="cs-CZ"/>
                    </w:rPr>
                    <w:t xml:space="preserve"> kontroly. Z </w:t>
                  </w:r>
                  <w:proofErr w:type="spellStart"/>
                  <w:r w:rsidRPr="004924EB">
                    <w:rPr>
                      <w:lang w:val="cs-CZ"/>
                    </w:rPr>
                    <w:t>týchto</w:t>
                  </w:r>
                  <w:proofErr w:type="spellEnd"/>
                  <w:r w:rsidRPr="004924EB">
                    <w:rPr>
                      <w:lang w:val="cs-CZ"/>
                    </w:rPr>
                    <w:t xml:space="preserve"> náležitostí </w:t>
                  </w:r>
                  <w:proofErr w:type="spellStart"/>
                  <w:r w:rsidRPr="004924EB">
                    <w:rPr>
                      <w:lang w:val="cs-CZ"/>
                    </w:rPr>
                    <w:t>vyplýva</w:t>
                  </w:r>
                  <w:proofErr w:type="spellEnd"/>
                  <w:r w:rsidRPr="004924EB">
                    <w:rPr>
                      <w:lang w:val="cs-CZ"/>
                    </w:rPr>
                    <w:t xml:space="preserve"> aj </w:t>
                  </w:r>
                  <w:proofErr w:type="spellStart"/>
                  <w:r w:rsidRPr="004924EB">
                    <w:rPr>
                      <w:lang w:val="cs-CZ"/>
                    </w:rPr>
                    <w:t>vypracovanie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edukačného</w:t>
                  </w:r>
                  <w:proofErr w:type="spellEnd"/>
                  <w:r w:rsidRPr="004924EB">
                    <w:rPr>
                      <w:lang w:val="cs-CZ"/>
                    </w:rPr>
                    <w:t xml:space="preserve"> plánu SADA i </w:t>
                  </w:r>
                  <w:proofErr w:type="spellStart"/>
                  <w:r w:rsidRPr="004924EB">
                    <w:rPr>
                      <w:lang w:val="cs-CZ"/>
                    </w:rPr>
                    <w:t>športových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organizácií</w:t>
                  </w:r>
                  <w:proofErr w:type="spellEnd"/>
                  <w:r w:rsidRPr="004924EB">
                    <w:rPr>
                      <w:lang w:val="cs-CZ"/>
                    </w:rPr>
                    <w:t xml:space="preserve">, </w:t>
                  </w:r>
                  <w:proofErr w:type="spellStart"/>
                  <w:r w:rsidRPr="004924EB">
                    <w:rPr>
                      <w:lang w:val="cs-CZ"/>
                    </w:rPr>
                    <w:t>ktorým</w:t>
                  </w:r>
                  <w:proofErr w:type="spellEnd"/>
                  <w:r w:rsidRPr="004924EB">
                    <w:rPr>
                      <w:lang w:val="cs-CZ"/>
                    </w:rPr>
                    <w:t xml:space="preserve"> by </w:t>
                  </w:r>
                  <w:proofErr w:type="spellStart"/>
                  <w:r w:rsidRPr="004924EB">
                    <w:rPr>
                      <w:lang w:val="cs-CZ"/>
                    </w:rPr>
                    <w:t>sa</w:t>
                  </w:r>
                  <w:proofErr w:type="spellEnd"/>
                  <w:r w:rsidRPr="004924EB">
                    <w:rPr>
                      <w:lang w:val="cs-CZ"/>
                    </w:rPr>
                    <w:t xml:space="preserve"> mala </w:t>
                  </w:r>
                  <w:proofErr w:type="spellStart"/>
                  <w:r w:rsidRPr="004924EB">
                    <w:rPr>
                      <w:lang w:val="cs-CZ"/>
                    </w:rPr>
                    <w:t>rozumne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navrhnúť</w:t>
                  </w:r>
                  <w:proofErr w:type="spellEnd"/>
                  <w:r w:rsidRPr="004924EB">
                    <w:rPr>
                      <w:lang w:val="cs-CZ"/>
                    </w:rPr>
                    <w:t xml:space="preserve"> a </w:t>
                  </w:r>
                  <w:proofErr w:type="spellStart"/>
                  <w:r w:rsidRPr="004924EB">
                    <w:rPr>
                      <w:lang w:val="cs-CZ"/>
                    </w:rPr>
                    <w:t>naplánovať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stratégia</w:t>
                  </w:r>
                  <w:proofErr w:type="spellEnd"/>
                  <w:r w:rsidRPr="004924EB">
                    <w:rPr>
                      <w:lang w:val="cs-CZ"/>
                    </w:rPr>
                    <w:t xml:space="preserve"> antidopingového </w:t>
                  </w:r>
                  <w:proofErr w:type="spellStart"/>
                  <w:r w:rsidRPr="004924EB">
                    <w:rPr>
                      <w:lang w:val="cs-CZ"/>
                    </w:rPr>
                    <w:t>vzdelávania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športovcov</w:t>
                  </w:r>
                  <w:proofErr w:type="spellEnd"/>
                  <w:r w:rsidRPr="004924EB">
                    <w:rPr>
                      <w:lang w:val="cs-CZ"/>
                    </w:rPr>
                    <w:t xml:space="preserve"> a </w:t>
                  </w:r>
                  <w:proofErr w:type="spellStart"/>
                  <w:r w:rsidRPr="004924EB">
                    <w:rPr>
                      <w:lang w:val="cs-CZ"/>
                    </w:rPr>
                    <w:t>ich</w:t>
                  </w:r>
                  <w:proofErr w:type="spellEnd"/>
                  <w:r w:rsidRPr="004924EB">
                    <w:rPr>
                      <w:lang w:val="cs-CZ"/>
                    </w:rPr>
                    <w:t xml:space="preserve"> podporného personálu.</w:t>
                  </w:r>
                </w:p>
                <w:p w:rsidR="004924EB" w:rsidRPr="004924EB" w:rsidRDefault="004924EB" w:rsidP="004924EB">
                  <w:pPr>
                    <w:rPr>
                      <w:lang w:val="cs-CZ"/>
                    </w:rPr>
                  </w:pPr>
                </w:p>
                <w:p w:rsidR="004924EB" w:rsidRPr="004924EB" w:rsidRDefault="004924EB" w:rsidP="004924EB">
                  <w:pPr>
                    <w:rPr>
                      <w:lang w:val="cs-CZ"/>
                    </w:rPr>
                  </w:pPr>
                  <w:r w:rsidRPr="004924EB">
                    <w:rPr>
                      <w:lang w:val="cs-CZ"/>
                    </w:rPr>
                    <w:t xml:space="preserve">SADA </w:t>
                  </w:r>
                  <w:proofErr w:type="spellStart"/>
                  <w:r w:rsidRPr="004924EB">
                    <w:rPr>
                      <w:lang w:val="cs-CZ"/>
                    </w:rPr>
                    <w:t>ponúka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národným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športovým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organizáciám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prístup</w:t>
                  </w:r>
                  <w:proofErr w:type="spellEnd"/>
                  <w:r w:rsidRPr="004924EB">
                    <w:rPr>
                      <w:lang w:val="cs-CZ"/>
                    </w:rPr>
                    <w:t xml:space="preserve"> k širokému spektru </w:t>
                  </w:r>
                  <w:proofErr w:type="spellStart"/>
                  <w:r w:rsidRPr="004924EB">
                    <w:rPr>
                      <w:lang w:val="cs-CZ"/>
                    </w:rPr>
                    <w:t>vzdelávacích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proofErr w:type="spellStart"/>
                  <w:r w:rsidRPr="004924EB">
                    <w:rPr>
                      <w:lang w:val="cs-CZ"/>
                    </w:rPr>
                    <w:t>nástrojov</w:t>
                  </w:r>
                  <w:proofErr w:type="spellEnd"/>
                  <w:r w:rsidRPr="004924EB">
                    <w:rPr>
                      <w:lang w:val="cs-CZ"/>
                    </w:rPr>
                    <w:t xml:space="preserve">, </w:t>
                  </w:r>
                  <w:proofErr w:type="spellStart"/>
                  <w:r w:rsidRPr="004924EB">
                    <w:rPr>
                      <w:lang w:val="cs-CZ"/>
                    </w:rPr>
                    <w:t>vrátane</w:t>
                  </w:r>
                  <w:proofErr w:type="spellEnd"/>
                  <w:r w:rsidRPr="004924EB">
                    <w:rPr>
                      <w:lang w:val="cs-CZ"/>
                    </w:rPr>
                    <w:t>:</w:t>
                  </w:r>
                </w:p>
                <w:p w:rsidR="004924EB" w:rsidRPr="004924EB" w:rsidRDefault="004924EB" w:rsidP="004924EB">
                  <w:pPr>
                    <w:numPr>
                      <w:ilvl w:val="0"/>
                      <w:numId w:val="7"/>
                    </w:numPr>
                    <w:rPr>
                      <w:lang w:val="cs-CZ"/>
                    </w:rPr>
                  </w:pPr>
                  <w:r w:rsidRPr="004924EB">
                    <w:rPr>
                      <w:lang w:val="cs-CZ"/>
                    </w:rPr>
                    <w:t xml:space="preserve">bezplatných e-learningových </w:t>
                  </w:r>
                  <w:proofErr w:type="spellStart"/>
                  <w:r w:rsidRPr="004924EB">
                    <w:rPr>
                      <w:lang w:val="cs-CZ"/>
                    </w:rPr>
                    <w:t>kurzov</w:t>
                  </w:r>
                  <w:proofErr w:type="spellEnd"/>
                  <w:r w:rsidRPr="004924EB">
                    <w:rPr>
                      <w:lang w:val="cs-CZ"/>
                    </w:rPr>
                    <w:t xml:space="preserve"> na </w:t>
                  </w:r>
                  <w:proofErr w:type="spellStart"/>
                  <w:r w:rsidRPr="004924EB">
                    <w:rPr>
                      <w:lang w:val="cs-CZ"/>
                    </w:rPr>
                    <w:t>platforme</w:t>
                  </w:r>
                  <w:proofErr w:type="spellEnd"/>
                  <w:r w:rsidRPr="004924EB">
                    <w:rPr>
                      <w:lang w:val="cs-CZ"/>
                    </w:rPr>
                    <w:t xml:space="preserve"> </w:t>
                  </w:r>
                  <w:hyperlink r:id="rId18" w:tooltip="https://adel.wada-ama.org/" w:history="1">
                    <w:r w:rsidRPr="004924EB">
                      <w:rPr>
                        <w:rStyle w:val="Hypertextovodkaz"/>
                        <w:b/>
                        <w:bCs/>
                        <w:lang w:val="cs-CZ"/>
                      </w:rPr>
                      <w:t>ADEL</w:t>
                    </w:r>
                  </w:hyperlink>
                  <w:r w:rsidRPr="004924EB">
                    <w:rPr>
                      <w:lang w:val="cs-CZ"/>
                    </w:rPr>
                    <w:t>, (</w:t>
                  </w:r>
                  <w:hyperlink r:id="rId19" w:tooltip="https://antidoping.sk/data/files/1375_adel_instrukcie-sportovci.pdf" w:history="1">
                    <w:r w:rsidRPr="004924EB">
                      <w:rPr>
                        <w:rStyle w:val="Hypertextovodkaz"/>
                        <w:b/>
                        <w:bCs/>
                        <w:lang w:val="cs-CZ"/>
                      </w:rPr>
                      <w:t xml:space="preserve">Návod na </w:t>
                    </w:r>
                    <w:proofErr w:type="spellStart"/>
                    <w:r w:rsidRPr="004924EB">
                      <w:rPr>
                        <w:rStyle w:val="Hypertextovodkaz"/>
                        <w:b/>
                        <w:bCs/>
                        <w:lang w:val="cs-CZ"/>
                      </w:rPr>
                      <w:t>prihlásenie</w:t>
                    </w:r>
                    <w:proofErr w:type="spellEnd"/>
                    <w:r w:rsidRPr="004924EB">
                      <w:rPr>
                        <w:rStyle w:val="Hypertextovodkaz"/>
                        <w:b/>
                        <w:bCs/>
                        <w:lang w:val="cs-CZ"/>
                      </w:rPr>
                      <w:t xml:space="preserve"> </w:t>
                    </w:r>
                    <w:proofErr w:type="spellStart"/>
                    <w:r w:rsidRPr="004924EB">
                      <w:rPr>
                        <w:rStyle w:val="Hypertextovodkaz"/>
                        <w:b/>
                        <w:bCs/>
                        <w:lang w:val="cs-CZ"/>
                      </w:rPr>
                      <w:t>sa</w:t>
                    </w:r>
                    <w:proofErr w:type="spellEnd"/>
                    <w:r w:rsidRPr="004924EB">
                      <w:rPr>
                        <w:rStyle w:val="Hypertextovodkaz"/>
                        <w:b/>
                        <w:bCs/>
                        <w:lang w:val="cs-CZ"/>
                      </w:rPr>
                      <w:t xml:space="preserve"> a </w:t>
                    </w:r>
                    <w:proofErr w:type="spellStart"/>
                    <w:r w:rsidRPr="004924EB">
                      <w:rPr>
                        <w:rStyle w:val="Hypertextovodkaz"/>
                        <w:b/>
                        <w:bCs/>
                        <w:lang w:val="cs-CZ"/>
                      </w:rPr>
                      <w:t>nájdenie</w:t>
                    </w:r>
                    <w:proofErr w:type="spellEnd"/>
                    <w:r w:rsidRPr="004924EB">
                      <w:rPr>
                        <w:rStyle w:val="Hypertextovodkaz"/>
                        <w:b/>
                        <w:bCs/>
                        <w:lang w:val="cs-CZ"/>
                      </w:rPr>
                      <w:t xml:space="preserve"> kurzu v ADEL</w:t>
                    </w:r>
                  </w:hyperlink>
                  <w:r w:rsidRPr="004924EB">
                    <w:rPr>
                      <w:lang w:val="cs-CZ"/>
                    </w:rPr>
                    <w:t>),</w:t>
                  </w:r>
                </w:p>
                <w:p w:rsidR="004924EB" w:rsidRPr="004924EB" w:rsidRDefault="004924EB" w:rsidP="004924EB">
                  <w:pPr>
                    <w:numPr>
                      <w:ilvl w:val="0"/>
                      <w:numId w:val="7"/>
                    </w:numPr>
                    <w:rPr>
                      <w:lang w:val="cs-CZ"/>
                    </w:rPr>
                  </w:pPr>
                  <w:hyperlink r:id="rId20" w:tooltip="https://www.buzzsprout.com/1310941" w:history="1">
                    <w:proofErr w:type="spellStart"/>
                    <w:r w:rsidRPr="004924EB">
                      <w:rPr>
                        <w:rStyle w:val="Hypertextovodkaz"/>
                        <w:b/>
                        <w:bCs/>
                        <w:lang w:val="cs-CZ"/>
                      </w:rPr>
                      <w:t>podcastov</w:t>
                    </w:r>
                    <w:proofErr w:type="spellEnd"/>
                  </w:hyperlink>
                  <w:r w:rsidRPr="004924EB">
                    <w:rPr>
                      <w:b/>
                      <w:bCs/>
                      <w:lang w:val="cs-CZ"/>
                    </w:rPr>
                    <w:t>,</w:t>
                  </w:r>
                </w:p>
                <w:p w:rsidR="004924EB" w:rsidRPr="004924EB" w:rsidRDefault="004924EB" w:rsidP="004924EB">
                  <w:pPr>
                    <w:numPr>
                      <w:ilvl w:val="0"/>
                      <w:numId w:val="7"/>
                    </w:numPr>
                    <w:rPr>
                      <w:lang w:val="cs-CZ"/>
                    </w:rPr>
                  </w:pPr>
                  <w:hyperlink r:id="rId21" w:tooltip="https://www.youtube.com/@antidopingovaagenturaslove4485/videos" w:history="1">
                    <w:proofErr w:type="spellStart"/>
                    <w:r w:rsidRPr="004924EB">
                      <w:rPr>
                        <w:rStyle w:val="Hypertextovodkaz"/>
                        <w:b/>
                        <w:bCs/>
                        <w:lang w:val="cs-CZ"/>
                      </w:rPr>
                      <w:t>vzdelávacích</w:t>
                    </w:r>
                    <w:proofErr w:type="spellEnd"/>
                    <w:r w:rsidRPr="004924EB">
                      <w:rPr>
                        <w:rStyle w:val="Hypertextovodkaz"/>
                        <w:b/>
                        <w:bCs/>
                        <w:lang w:val="cs-CZ"/>
                      </w:rPr>
                      <w:t xml:space="preserve"> videí</w:t>
                    </w:r>
                  </w:hyperlink>
                  <w:r w:rsidRPr="004924EB">
                    <w:rPr>
                      <w:lang w:val="cs-CZ"/>
                    </w:rPr>
                    <w:t>,</w:t>
                  </w:r>
                </w:p>
                <w:p w:rsidR="004924EB" w:rsidRPr="004924EB" w:rsidRDefault="004924EB" w:rsidP="004924EB">
                  <w:pPr>
                    <w:numPr>
                      <w:ilvl w:val="0"/>
                      <w:numId w:val="7"/>
                    </w:numPr>
                    <w:rPr>
                      <w:lang w:val="cs-CZ"/>
                    </w:rPr>
                  </w:pPr>
                  <w:r w:rsidRPr="004924EB">
                    <w:rPr>
                      <w:lang w:val="cs-CZ"/>
                    </w:rPr>
                    <w:t xml:space="preserve">odborných </w:t>
                  </w:r>
                  <w:proofErr w:type="spellStart"/>
                  <w:r w:rsidRPr="004924EB">
                    <w:rPr>
                      <w:lang w:val="cs-CZ"/>
                    </w:rPr>
                    <w:t>článkov</w:t>
                  </w:r>
                  <w:proofErr w:type="spellEnd"/>
                  <w:r w:rsidRPr="004924EB">
                    <w:rPr>
                      <w:lang w:val="cs-CZ"/>
                    </w:rPr>
                    <w:t xml:space="preserve"> o </w:t>
                  </w:r>
                  <w:hyperlink r:id="rId22" w:tooltip="https://antidoping.sk/vyzivove-doplnky/" w:history="1">
                    <w:proofErr w:type="spellStart"/>
                    <w:r w:rsidRPr="004924EB">
                      <w:rPr>
                        <w:rStyle w:val="Hypertextovodkaz"/>
                        <w:b/>
                        <w:bCs/>
                        <w:lang w:val="cs-CZ"/>
                      </w:rPr>
                      <w:t>doplnkoch</w:t>
                    </w:r>
                    <w:proofErr w:type="spellEnd"/>
                    <w:r w:rsidRPr="004924EB">
                      <w:rPr>
                        <w:rStyle w:val="Hypertextovodkaz"/>
                        <w:b/>
                        <w:bCs/>
                        <w:lang w:val="cs-CZ"/>
                      </w:rPr>
                      <w:t xml:space="preserve"> výživy</w:t>
                    </w:r>
                  </w:hyperlink>
                  <w:r w:rsidRPr="004924EB">
                    <w:rPr>
                      <w:lang w:val="cs-CZ"/>
                    </w:rPr>
                    <w:t xml:space="preserve"> aj </w:t>
                  </w:r>
                  <w:hyperlink r:id="rId23" w:tooltip="https://antidoping.sk/zakazane-latky-a-metody/" w:history="1">
                    <w:r w:rsidRPr="004924EB">
                      <w:rPr>
                        <w:rStyle w:val="Hypertextovodkaz"/>
                        <w:b/>
                        <w:bCs/>
                        <w:lang w:val="cs-CZ"/>
                      </w:rPr>
                      <w:t xml:space="preserve">zakázaných </w:t>
                    </w:r>
                    <w:proofErr w:type="spellStart"/>
                    <w:r w:rsidRPr="004924EB">
                      <w:rPr>
                        <w:rStyle w:val="Hypertextovodkaz"/>
                        <w:b/>
                        <w:bCs/>
                        <w:lang w:val="cs-CZ"/>
                      </w:rPr>
                      <w:t>látkach</w:t>
                    </w:r>
                    <w:proofErr w:type="spellEnd"/>
                  </w:hyperlink>
                  <w:r w:rsidRPr="004924EB">
                    <w:rPr>
                      <w:b/>
                      <w:bCs/>
                      <w:lang w:val="cs-CZ"/>
                    </w:rPr>
                    <w:t>,</w:t>
                  </w:r>
                </w:p>
                <w:p w:rsidR="004924EB" w:rsidRPr="004924EB" w:rsidRDefault="004924EB" w:rsidP="004924EB">
                  <w:pPr>
                    <w:numPr>
                      <w:ilvl w:val="0"/>
                      <w:numId w:val="7"/>
                    </w:numPr>
                    <w:rPr>
                      <w:lang w:val="cs-CZ"/>
                    </w:rPr>
                  </w:pPr>
                  <w:hyperlink r:id="rId24" w:tooltip="https://www.antidoping.sk/data/files/1349_cennik-vzdelavania_2024.pdf" w:history="1">
                    <w:proofErr w:type="spellStart"/>
                    <w:r w:rsidRPr="004924EB">
                      <w:rPr>
                        <w:rStyle w:val="Hypertextovodkaz"/>
                        <w:b/>
                        <w:bCs/>
                        <w:lang w:val="cs-CZ"/>
                      </w:rPr>
                      <w:t>prezenčných</w:t>
                    </w:r>
                    <w:proofErr w:type="spellEnd"/>
                    <w:r w:rsidRPr="004924EB">
                      <w:rPr>
                        <w:rStyle w:val="Hypertextovodkaz"/>
                        <w:b/>
                        <w:bCs/>
                        <w:lang w:val="cs-CZ"/>
                      </w:rPr>
                      <w:t xml:space="preserve"> </w:t>
                    </w:r>
                    <w:proofErr w:type="spellStart"/>
                    <w:r w:rsidRPr="004924EB">
                      <w:rPr>
                        <w:rStyle w:val="Hypertextovodkaz"/>
                        <w:b/>
                        <w:bCs/>
                        <w:lang w:val="cs-CZ"/>
                      </w:rPr>
                      <w:t>prednášok</w:t>
                    </w:r>
                    <w:proofErr w:type="spellEnd"/>
                    <w:r w:rsidRPr="004924EB">
                      <w:rPr>
                        <w:rStyle w:val="Hypertextovodkaz"/>
                        <w:b/>
                        <w:bCs/>
                        <w:lang w:val="cs-CZ"/>
                      </w:rPr>
                      <w:t xml:space="preserve"> či online </w:t>
                    </w:r>
                    <w:proofErr w:type="spellStart"/>
                    <w:r w:rsidRPr="004924EB">
                      <w:rPr>
                        <w:rStyle w:val="Hypertextovodkaz"/>
                        <w:b/>
                        <w:bCs/>
                        <w:lang w:val="cs-CZ"/>
                      </w:rPr>
                      <w:t>webinárov</w:t>
                    </w:r>
                    <w:proofErr w:type="spellEnd"/>
                  </w:hyperlink>
                  <w:r w:rsidRPr="004924EB">
                    <w:rPr>
                      <w:lang w:val="cs-CZ"/>
                    </w:rPr>
                    <w:t>.</w:t>
                  </w:r>
                </w:p>
              </w:tc>
            </w:tr>
          </w:tbl>
          <w:p w:rsidR="004924EB" w:rsidRPr="004924EB" w:rsidRDefault="004924EB" w:rsidP="004924EB">
            <w:pPr>
              <w:rPr>
                <w:lang w:val="cs-CZ"/>
              </w:rPr>
            </w:pPr>
          </w:p>
        </w:tc>
      </w:tr>
    </w:tbl>
    <w:p w:rsidR="0076595C" w:rsidRDefault="0076595C"/>
    <w:sectPr w:rsidR="0076595C" w:rsidSect="004924EB">
      <w:pgSz w:w="16838" w:h="11906" w:orient="landscape"/>
      <w:pgMar w:top="28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F2E33"/>
    <w:multiLevelType w:val="multilevel"/>
    <w:tmpl w:val="49E08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83321E"/>
    <w:multiLevelType w:val="multilevel"/>
    <w:tmpl w:val="AD3E9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A7258D"/>
    <w:multiLevelType w:val="multilevel"/>
    <w:tmpl w:val="A7444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DAF29AE"/>
    <w:multiLevelType w:val="multilevel"/>
    <w:tmpl w:val="3F82E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2F91113"/>
    <w:multiLevelType w:val="multilevel"/>
    <w:tmpl w:val="846A6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A0E4B23"/>
    <w:multiLevelType w:val="multilevel"/>
    <w:tmpl w:val="72C43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DE345A7"/>
    <w:multiLevelType w:val="multilevel"/>
    <w:tmpl w:val="C486E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44097181">
    <w:abstractNumId w:val="5"/>
  </w:num>
  <w:num w:numId="2" w16cid:durableId="2130005438">
    <w:abstractNumId w:val="3"/>
  </w:num>
  <w:num w:numId="3" w16cid:durableId="1642538895">
    <w:abstractNumId w:val="0"/>
  </w:num>
  <w:num w:numId="4" w16cid:durableId="10186528">
    <w:abstractNumId w:val="4"/>
  </w:num>
  <w:num w:numId="5" w16cid:durableId="801534923">
    <w:abstractNumId w:val="6"/>
  </w:num>
  <w:num w:numId="6" w16cid:durableId="520171375">
    <w:abstractNumId w:val="1"/>
  </w:num>
  <w:num w:numId="7" w16cid:durableId="1731347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4EB"/>
    <w:rsid w:val="004924EB"/>
    <w:rsid w:val="0076595C"/>
    <w:rsid w:val="00C23319"/>
    <w:rsid w:val="00E0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BD0D3"/>
  <w15:chartTrackingRefBased/>
  <w15:docId w15:val="{114AF06C-21E8-4B40-A991-2F6CFCE5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sk-SK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924E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924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41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7557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72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8115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3997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338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079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904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2248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851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04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534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152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742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2303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66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035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925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430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866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1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3369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300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9593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954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355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3538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4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74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9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9244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3041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743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0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221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0740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960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0103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9297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125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2338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8805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41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24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966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201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1444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5911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7437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6594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550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4337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990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7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90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20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16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365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911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496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6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051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570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826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tidoping.sk/data/files/1432_2025list_en_final_clean_12_september_2024-zoznam-2025.pdf" TargetMode="External"/><Relationship Id="rId13" Type="http://schemas.openxmlformats.org/officeDocument/2006/relationships/hyperlink" Target="https://antidoping.sk/tue/" TargetMode="External"/><Relationship Id="rId18" Type="http://schemas.openxmlformats.org/officeDocument/2006/relationships/hyperlink" Target="https://adel.wada-ama.org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@antidopingovaagenturaslove4485/videos" TargetMode="External"/><Relationship Id="rId7" Type="http://schemas.openxmlformats.org/officeDocument/2006/relationships/hyperlink" Target="https://antidoping.sk/data/files/1434_zoznam-2025_monitorovaci%CC%81-program-2025.pdf" TargetMode="External"/><Relationship Id="rId12" Type="http://schemas.openxmlformats.org/officeDocument/2006/relationships/hyperlink" Target="https://www.antidoping.sk/data/files/449_ada_skladacka_web.pdf" TargetMode="External"/><Relationship Id="rId17" Type="http://schemas.openxmlformats.org/officeDocument/2006/relationships/hyperlink" Target="https://www.antidoping.sk/data/files/324_rychly-sprievodca-pre-sportovcov-adams.pd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ntidoping.sk/data/files/319_pravidla-pre-sportovcov-zaradenych-v-nrtp-a-adams.pdf" TargetMode="External"/><Relationship Id="rId20" Type="http://schemas.openxmlformats.org/officeDocument/2006/relationships/hyperlink" Target="https://www.buzzsprout.com/131094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wada-ama.org/sites/default/files/resources/files/2021_wada_code.pdf" TargetMode="External"/><Relationship Id="rId11" Type="http://schemas.openxmlformats.org/officeDocument/2006/relationships/hyperlink" Target="https://www.zakazanelatky.sk/" TargetMode="External"/><Relationship Id="rId24" Type="http://schemas.openxmlformats.org/officeDocument/2006/relationships/hyperlink" Target="https://www.antidoping.sk/data/files/1349_cennik-vzdelavania_2024.pdf" TargetMode="External"/><Relationship Id="rId5" Type="http://schemas.openxmlformats.org/officeDocument/2006/relationships/hyperlink" Target="https://antidoping.sk/data/files/760_2021_code.pdf" TargetMode="External"/><Relationship Id="rId15" Type="http://schemas.openxmlformats.org/officeDocument/2006/relationships/hyperlink" Target="https://antidoping.sk/dopingova-kontrola/" TargetMode="External"/><Relationship Id="rId23" Type="http://schemas.openxmlformats.org/officeDocument/2006/relationships/hyperlink" Target="https://antidoping.sk/zakazane-latky-a-metody/" TargetMode="External"/><Relationship Id="rId10" Type="http://schemas.openxmlformats.org/officeDocument/2006/relationships/hyperlink" Target="http://antidoping.sk/data/files/1431_2025_list_monitoring_program_en_final_clean_11_september_2024.pdf" TargetMode="External"/><Relationship Id="rId19" Type="http://schemas.openxmlformats.org/officeDocument/2006/relationships/hyperlink" Target="https://antidoping.sk/data/files/1375_adel_instrukcie-sportovci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ntidoping.sk/data/files/1433_zmeny-zzz-2025.pdf" TargetMode="External"/><Relationship Id="rId14" Type="http://schemas.openxmlformats.org/officeDocument/2006/relationships/hyperlink" Target="http://antidoping.sk/data/files/654_602_ada_vyzivove_doplnky_web.pdf" TargetMode="External"/><Relationship Id="rId22" Type="http://schemas.openxmlformats.org/officeDocument/2006/relationships/hyperlink" Target="https://antidoping.sk/vyzivove-doplnky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2056</Words>
  <Characters>12134</Characters>
  <Application>Microsoft Office Word</Application>
  <DocSecurity>0</DocSecurity>
  <Lines>101</Lines>
  <Paragraphs>28</Paragraphs>
  <ScaleCrop>false</ScaleCrop>
  <Company/>
  <LinksUpToDate>false</LinksUpToDate>
  <CharactersWithSpaces>14162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Poláček</dc:creator>
  <cp:keywords/>
  <dc:description/>
  <cp:lastModifiedBy>Dušan Poláček</cp:lastModifiedBy>
  <cp:revision>1</cp:revision>
  <dcterms:created xsi:type="dcterms:W3CDTF">2024-11-13T17:21:00Z</dcterms:created>
  <dcterms:modified xsi:type="dcterms:W3CDTF">2024-11-13T17:28:00Z</dcterms:modified>
</cp:coreProperties>
</file>