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A1" w:rsidRPr="005866A1" w:rsidRDefault="00811E9A" w:rsidP="00811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</w:pP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Usmernenie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gram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Ministerstva</w:t>
      </w:r>
      <w:proofErr w:type="gram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školstva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vedy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výskumu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športu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Slovenskej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republiky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súvislosti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s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ochorením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COVID-19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spôsobeným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koronavírusom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SARS-CoV-2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pre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oblasť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športu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 xml:space="preserve"> </w:t>
      </w:r>
    </w:p>
    <w:p w:rsidR="00811E9A" w:rsidRPr="00811E9A" w:rsidRDefault="00811E9A" w:rsidP="00811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27.03.2020</w:t>
      </w:r>
    </w:p>
    <w:p w:rsidR="005866A1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     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súvislosti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ochorením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COVID-19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spôsobeným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koronavírusom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SARS-CoV-2 na </w:t>
      </w:r>
      <w:proofErr w:type="gram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základe</w:t>
      </w:r>
      <w:proofErr w:type="gram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prijatých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opatrení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zákazov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Ústredným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krízový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štábom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Úradom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verejného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zdravotníctva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SR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nadväznosti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na § 17 písm. e) zák. č. 575/2001 Z. z.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organizácii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činnosti vlády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organizácii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ústrednej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štátnej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správy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platnom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znení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 spojení § 17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ods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. 2 písm. d) a § 58 písm. g) a h) zák. č. 440/2015 Z. z.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zmene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doplnení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niektorých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zákonov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platnom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znení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(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ďalej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len „zákon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“)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vydáva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gram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Ministerstvo</w:t>
      </w:r>
      <w:proofErr w:type="gram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školstva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vedy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výskumu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SR (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ďalej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len „ministerstvo“)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nasledujúce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usmernenie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oblasť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národné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športové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zväzy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národné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športové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organizácie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športové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organizácie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samosprávne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kraje, obce 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prevádzkovateľov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infraštruktúry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 tomto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znení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</w:t>
      </w:r>
    </w:p>
    <w:p w:rsid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    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Úrad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verejného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zdravotníctva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Slovenskej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republiky (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ďalej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len "ÚVZ SR")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dňa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23. 03. 2020 vydal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opatrenie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číslo OLP/2731/2020 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ohrození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verejného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podľa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§ 48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ods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4 písm. d) zákona č. 355/2007 Z. z. 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ochrane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podpore a rozvoji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verejného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zmene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doplnení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niektorých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zákonov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platnom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znení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ZAKAZUJE</w:t>
      </w: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fyzickým osobám, fyzickým osobám –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podnikateľom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právnickým osobám zákaz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organizovať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usporadúvať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hromadné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kultúrnej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spoločenskej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či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povahy v termíne od 24.03.2020 do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odvolania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     Ministerstvo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súvislosti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vyššie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uvedeným rozhodnutím ÚVZ SR:</w:t>
      </w: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  <w:t xml:space="preserve">- ZAKAZUJE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organizovať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alebo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usporadúvať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akúkoľvek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súťaž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podľa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§ 3 písm. g) zákona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,</w:t>
      </w:r>
    </w:p>
    <w:p w:rsid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br/>
        <w:t xml:space="preserve">- NEODPORÚČA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vykonávať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športovú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činnosť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podľa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§ 3 písm. a) zákona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osobám za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predpokladu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že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nedodržujú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vzdialenosť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viac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ako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2 metre od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seba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. </w:t>
      </w: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     ÚVZ SR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dňa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12. 03. 2020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prijal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opatrenie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zakázal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prevádzku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telovýchovno-športových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zariadení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prevádzky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voľnočasového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charakteru, a to v termíne od 13. 03. 2020 do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odvolania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>     </w:t>
      </w:r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Ministerstvo v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súvislosti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vyššie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uvedeným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opatrením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ÚVZ SR upozorňuje, že uvedený zákaz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vzťahuje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na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prevádzku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športovej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infraštruktúry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podľa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§ 3 písm. o) zákona o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platí bez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výnimky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(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vrátane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prípravy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športových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reprezentantov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 talentovaných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športovcov</w:t>
      </w:r>
      <w:proofErr w:type="spellEnd"/>
      <w:r w:rsidRPr="00811E9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). </w:t>
      </w:r>
    </w:p>
    <w:p w:rsid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     Ministerstvo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zväzom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organizáciám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organizáciám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odborníkom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zabezpečujú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prípravu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reprezentantov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zabezpečujú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starostlivosť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talentovaných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upraviť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športovú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prípravu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jednotlivých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kolektívnych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v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individuálnych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a to v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prijatými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opatreniami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zákazmi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11E9A" w:rsidRPr="00811E9A" w:rsidRDefault="00811E9A" w:rsidP="0081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    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Vzhľadom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celosvetovú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situáciu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</w:t>
      </w:r>
      <w:proofErr w:type="gram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už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boli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zrušené a každým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dňom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rušia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ďalšie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významné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športové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termíny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ich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konania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olympijské hry v Tokiu,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futbalové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EURO),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odporúčame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všetkým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športovcom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športujúcej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verejnosti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aby si v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maximálne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možnej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miere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chránili svoje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správali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ohľaduplne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zodpovedne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76595C" w:rsidRDefault="00811E9A" w:rsidP="00811E9A"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  <w:t xml:space="preserve">Mgr. Ivan Husár, v. r.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štátny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tajomník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11E9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</w:t>
      </w:r>
      <w:proofErr w:type="spellEnd"/>
    </w:p>
    <w:sectPr w:rsidR="0076595C" w:rsidSect="005866A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A"/>
    <w:rsid w:val="005866A1"/>
    <w:rsid w:val="0076595C"/>
    <w:rsid w:val="008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B0F"/>
  <w15:chartTrackingRefBased/>
  <w15:docId w15:val="{E8E46986-CC8D-4CE9-A6E4-F9147C7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811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E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1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dcterms:created xsi:type="dcterms:W3CDTF">2020-04-05T08:01:00Z</dcterms:created>
  <dcterms:modified xsi:type="dcterms:W3CDTF">2020-04-05T08:06:00Z</dcterms:modified>
</cp:coreProperties>
</file>