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1D" w:rsidRPr="008452C3" w:rsidRDefault="008452C3">
      <w:pPr>
        <w:rPr>
          <w:b/>
          <w:sz w:val="28"/>
          <w:szCs w:val="28"/>
        </w:rPr>
      </w:pPr>
      <w:r>
        <w:rPr>
          <w:b/>
          <w:sz w:val="28"/>
          <w:szCs w:val="28"/>
        </w:rPr>
        <w:t>Športový klub ALFA SPORT Bratislava nie je prijímateľom štátnej dotácie.</w:t>
      </w:r>
    </w:p>
    <w:sectPr w:rsidR="008C2C1D" w:rsidRPr="008452C3" w:rsidSect="008C2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52C3"/>
    <w:rsid w:val="008452C3"/>
    <w:rsid w:val="008C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C1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SZMP</dc:creator>
  <cp:lastModifiedBy>SZMP</cp:lastModifiedBy>
  <cp:revision>1</cp:revision>
  <dcterms:created xsi:type="dcterms:W3CDTF">2016-02-25T13:01:00Z</dcterms:created>
  <dcterms:modified xsi:type="dcterms:W3CDTF">2016-02-25T13:03:00Z</dcterms:modified>
</cp:coreProperties>
</file>